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849" w:type="dxa"/>
        <w:tblLook w:val="01E0" w:firstRow="1" w:lastRow="1" w:firstColumn="1" w:lastColumn="1" w:noHBand="0" w:noVBand="0"/>
      </w:tblPr>
      <w:tblGrid>
        <w:gridCol w:w="5070"/>
        <w:gridCol w:w="4779"/>
      </w:tblGrid>
      <w:tr w:rsidR="00DD7019" w:rsidRPr="00DD7019" w14:paraId="1E1C43A3" w14:textId="77777777" w:rsidTr="002A3B10">
        <w:trPr>
          <w:trHeight w:val="1275"/>
        </w:trPr>
        <w:tc>
          <w:tcPr>
            <w:tcW w:w="5070" w:type="dxa"/>
            <w:shd w:val="clear" w:color="auto" w:fill="auto"/>
          </w:tcPr>
          <w:p w14:paraId="26077B54" w14:textId="77777777" w:rsidR="00DD7019" w:rsidRPr="00DD7019" w:rsidRDefault="00DD7019" w:rsidP="009B5D6F">
            <w:pPr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DD7019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val="be-BY" w:eastAsia="ru-RU"/>
              </w:rPr>
              <w:t>МИНИСТЕРСТВО ОБРАЗОВАНИЯ</w:t>
            </w:r>
          </w:p>
          <w:p w14:paraId="081314DE" w14:textId="77777777" w:rsidR="00DD7019" w:rsidRPr="00DD7019" w:rsidRDefault="00DD7019" w:rsidP="00DD7019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DD7019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РЕСПУБЛИКИ БЕЛАРУСЬ</w:t>
            </w:r>
          </w:p>
          <w:p w14:paraId="5F1449D6" w14:textId="77777777" w:rsidR="00DD7019" w:rsidRPr="00DD7019" w:rsidRDefault="00DD7019" w:rsidP="00DD7019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</w:pPr>
            <w:r w:rsidRPr="00DD7019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Учреждение образования</w:t>
            </w:r>
          </w:p>
          <w:p w14:paraId="286171A2" w14:textId="77777777" w:rsidR="00DD7019" w:rsidRPr="00DD7019" w:rsidRDefault="00DD7019" w:rsidP="00DD7019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D701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”</w:t>
            </w:r>
            <w:r w:rsidRPr="00DD70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Полесский государственный</w:t>
            </w:r>
          </w:p>
          <w:p w14:paraId="3D5113FE" w14:textId="77777777" w:rsidR="00DD7019" w:rsidRPr="00DD7019" w:rsidRDefault="00DD7019" w:rsidP="00DD7019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701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университет</w:t>
            </w:r>
            <w:r w:rsidRPr="00DD701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“</w:t>
            </w:r>
          </w:p>
        </w:tc>
        <w:tc>
          <w:tcPr>
            <w:tcW w:w="4779" w:type="dxa"/>
            <w:shd w:val="clear" w:color="auto" w:fill="auto"/>
          </w:tcPr>
          <w:p w14:paraId="6A78BD54" w14:textId="77777777" w:rsidR="00DD7019" w:rsidRPr="00DD7019" w:rsidRDefault="00DD7019" w:rsidP="00DD7019">
            <w:pPr>
              <w:keepNext/>
              <w:spacing w:after="0" w:line="240" w:lineRule="auto"/>
              <w:ind w:right="-1164" w:firstLine="1167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УТВЕРЖДЕНО</w:t>
            </w:r>
          </w:p>
          <w:p w14:paraId="3504395A" w14:textId="77777777" w:rsidR="00DD7019" w:rsidRPr="00DD7019" w:rsidRDefault="00DD7019" w:rsidP="00DD7019">
            <w:pPr>
              <w:spacing w:after="0" w:line="240" w:lineRule="auto"/>
              <w:ind w:left="11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Приказ ректора </w:t>
            </w:r>
          </w:p>
          <w:p w14:paraId="7E18F281" w14:textId="4B6CF130" w:rsidR="00DD7019" w:rsidRPr="00DD7019" w:rsidRDefault="00DD7019" w:rsidP="00DD7019">
            <w:pPr>
              <w:spacing w:after="0" w:line="240" w:lineRule="auto"/>
              <w:ind w:left="11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22.08</w:t>
            </w:r>
            <w:r w:rsidRPr="00DD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.2023 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454</w:t>
            </w:r>
          </w:p>
        </w:tc>
      </w:tr>
      <w:tr w:rsidR="00DD7019" w:rsidRPr="00DD7019" w14:paraId="03B15F28" w14:textId="77777777" w:rsidTr="002A3B10">
        <w:trPr>
          <w:trHeight w:val="1406"/>
        </w:trPr>
        <w:tc>
          <w:tcPr>
            <w:tcW w:w="5070" w:type="dxa"/>
            <w:shd w:val="clear" w:color="auto" w:fill="auto"/>
          </w:tcPr>
          <w:p w14:paraId="3D5B98F6" w14:textId="77777777" w:rsidR="00DD7019" w:rsidRPr="00DD7019" w:rsidRDefault="00DD7019" w:rsidP="00DD7019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E07D98C" w14:textId="77777777" w:rsidR="00DD7019" w:rsidRPr="00DD7019" w:rsidRDefault="00DD7019" w:rsidP="00DD7019">
            <w:pPr>
              <w:shd w:val="clear" w:color="auto" w:fill="FFFFFF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  <w:r w:rsidRPr="00DD7019">
              <w:rPr>
                <w:rFonts w:ascii="Times New Roman" w:eastAsia="Times New Roman" w:hAnsi="Times New Roman" w:cs="Times New Roman"/>
                <w:bCs/>
                <w:color w:val="000000"/>
                <w:kern w:val="36"/>
                <w:sz w:val="28"/>
                <w:szCs w:val="28"/>
                <w:lang w:eastAsia="ru-RU"/>
              </w:rPr>
              <w:t>ПОЛОЖЕНИЕ</w:t>
            </w:r>
          </w:p>
          <w:p w14:paraId="0E31DB4E" w14:textId="07A9FCBE" w:rsidR="00DD7019" w:rsidRPr="009B5D6F" w:rsidRDefault="00DD7019" w:rsidP="00DD7019">
            <w:pPr>
              <w:tabs>
                <w:tab w:val="left" w:pos="396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val="en-US" w:eastAsia="ru-RU"/>
              </w:rPr>
            </w:pPr>
            <w:r w:rsidRPr="00DD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</w:t>
            </w:r>
            <w:r w:rsidR="009B5D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22.08</w:t>
            </w:r>
            <w:r w:rsidR="009B5D6F" w:rsidRPr="00DD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.2023 </w:t>
            </w:r>
            <w:r w:rsidRPr="00DD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 </w:t>
            </w:r>
            <w:r w:rsidR="009B5D6F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59</w:t>
            </w:r>
          </w:p>
          <w:p w14:paraId="29B6F429" w14:textId="77777777" w:rsidR="00DD7019" w:rsidRPr="00DD7019" w:rsidRDefault="00DD7019" w:rsidP="00DD701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AC1A4E7" w14:textId="77777777" w:rsidR="00DD7019" w:rsidRPr="00DD7019" w:rsidRDefault="00DD7019" w:rsidP="00DD70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D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 Пинск</w:t>
            </w:r>
          </w:p>
          <w:p w14:paraId="21E03438" w14:textId="77777777" w:rsidR="00DD7019" w:rsidRPr="00DD7019" w:rsidRDefault="00DD7019" w:rsidP="00DD7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79" w:type="dxa"/>
            <w:shd w:val="clear" w:color="auto" w:fill="auto"/>
          </w:tcPr>
          <w:p w14:paraId="31401D50" w14:textId="77777777" w:rsidR="00DD7019" w:rsidRPr="00DD7019" w:rsidRDefault="00DD7019" w:rsidP="00DD7019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5A29C61A" w14:textId="4648D406" w:rsidR="007C5AD6" w:rsidRDefault="007C5AD6" w:rsidP="0095552B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color w:val="494747"/>
          <w:kern w:val="36"/>
          <w:sz w:val="28"/>
          <w:szCs w:val="28"/>
          <w:lang w:eastAsia="ru-RU"/>
        </w:rPr>
      </w:pPr>
    </w:p>
    <w:p w14:paraId="1F51C371" w14:textId="77777777" w:rsidR="009B5D6F" w:rsidRDefault="003A5C75" w:rsidP="009B5D6F">
      <w:pPr>
        <w:spacing w:after="0" w:line="280" w:lineRule="exac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US" w:eastAsia="ru-RU"/>
        </w:rPr>
      </w:pPr>
      <w:r w:rsidRPr="00DD7019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Порядок пребывания, проживания </w:t>
      </w:r>
    </w:p>
    <w:p w14:paraId="4DDD4D69" w14:textId="77777777" w:rsidR="009B5D6F" w:rsidRDefault="003A5C75" w:rsidP="009B5D6F">
      <w:pPr>
        <w:spacing w:after="0" w:line="280" w:lineRule="exac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US" w:eastAsia="ru-RU"/>
        </w:rPr>
      </w:pPr>
      <w:r w:rsidRPr="00DD7019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и</w:t>
      </w:r>
      <w:r w:rsidR="009B5D6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обучения иностранных </w:t>
      </w:r>
    </w:p>
    <w:p w14:paraId="2B024313" w14:textId="77777777" w:rsidR="009B5D6F" w:rsidRPr="009B5D6F" w:rsidRDefault="009B5D6F" w:rsidP="009B5D6F">
      <w:pPr>
        <w:spacing w:after="0" w:line="280" w:lineRule="exac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граждан в</w:t>
      </w:r>
      <w:r w:rsidRPr="009B5D6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="003A5C75" w:rsidRPr="00DD7019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учреждении образования </w:t>
      </w:r>
    </w:p>
    <w:p w14:paraId="0F3A2994" w14:textId="10D3EBD9" w:rsidR="007C5AD6" w:rsidRPr="00DD7019" w:rsidRDefault="003A5C75" w:rsidP="009B5D6F">
      <w:pPr>
        <w:spacing w:after="0" w:line="280" w:lineRule="exac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D7019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”Полесский государственный университет</w:t>
      </w:r>
      <w:r w:rsidR="00DD7019" w:rsidRPr="00DD7019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“</w:t>
      </w:r>
    </w:p>
    <w:p w14:paraId="053B83EB" w14:textId="77777777" w:rsidR="003A5C75" w:rsidRPr="00DD7019" w:rsidRDefault="003A5C75" w:rsidP="003A5C7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28"/>
          <w:lang w:eastAsia="ru-RU"/>
        </w:rPr>
      </w:pPr>
    </w:p>
    <w:p w14:paraId="72740B2F" w14:textId="3F37CB25" w:rsidR="00802FDC" w:rsidRPr="00DD7019" w:rsidRDefault="00802FDC" w:rsidP="00802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 иностранные граждане, прибывшие на обучение в </w:t>
      </w:r>
      <w:r w:rsidR="005C2353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ПолесГУ</w:t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обязаны в течение 5 дней после пересечения границы явиться в </w:t>
      </w:r>
      <w:r w:rsidR="005C2353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 </w:t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международны</w:t>
      </w:r>
      <w:r w:rsidR="005C2353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связ</w:t>
      </w:r>
      <w:r w:rsidR="005C2353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7C5AD6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</w:t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) </w:t>
      </w:r>
      <w:bookmarkStart w:id="0" w:name="_Hlk133482747"/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C5AD6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3708</w:t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уч. корп. </w:t>
      </w:r>
      <w:r w:rsidR="007C5AD6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3 (</w:t>
      </w:r>
      <w:r w:rsidR="007B4D75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ул.</w:t>
      </w:r>
      <w:r w:rsidR="007C5AD6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Пушкина,4)</w:t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тел.</w:t>
      </w:r>
      <w:r w:rsidR="007C5AD6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80165 310881</w:t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bookmarkEnd w:id="0"/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для оформления права на проживание в Республике Беларусь. Дни приема: понедельник-пятница с </w:t>
      </w:r>
      <w:r w:rsidR="007C5AD6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7C5AD6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0 до 1</w:t>
      </w:r>
      <w:r w:rsidR="007C5AD6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:00, перерыв с 13:00 до 1</w:t>
      </w:r>
      <w:r w:rsidR="007C5AD6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7C5AD6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0.</w:t>
      </w:r>
    </w:p>
    <w:p w14:paraId="242F9C30" w14:textId="2D736EE8" w:rsidR="00DE649B" w:rsidRPr="00DD7019" w:rsidRDefault="00802FDC" w:rsidP="00DE64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Необходимым условием для зачисления в университет является наличие у иностранного гражданина страхового полиса, действительного </w:t>
      </w:r>
      <w:r w:rsidR="001364B4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Республики Беларусь. Консультацию по вопросам</w:t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приобретения страхового полиса можно получить в</w:t>
      </w:r>
      <w:r w:rsidR="005C2353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</w:t>
      </w:r>
      <w:r w:rsidR="007C5AD6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5C2353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международных связей. </w:t>
      </w:r>
      <w:bookmarkStart w:id="1" w:name="_GoBack"/>
      <w:bookmarkEnd w:id="1"/>
    </w:p>
    <w:p w14:paraId="6D5ACF44" w14:textId="77777777" w:rsidR="00802FDC" w:rsidRPr="00DD7019" w:rsidRDefault="00802FDC" w:rsidP="00802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Республике Беларусь иностранные учащиеся обязаны проживать только по тому месту</w:t>
      </w:r>
      <w:r w:rsidR="005C2353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жительства, где они зарегистрированы в органах регистрации.</w:t>
      </w:r>
    </w:p>
    <w:p w14:paraId="4FCE60C2" w14:textId="4964F60F" w:rsidR="00802FDC" w:rsidRPr="007B4D75" w:rsidRDefault="00802FDC" w:rsidP="00802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иностранным гражданам предоставляется общежитие, </w:t>
      </w:r>
      <w:r w:rsidR="001364B4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>то регистрация осуществляется по адресу</w:t>
      </w:r>
      <w:r w:rsidR="005C2353"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D7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общежития, где студенту выделено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место для проживания. В случае проживания по частному адресу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 xml:space="preserve">регистрация осуществляется по адресу фактического проживания </w:t>
      </w:r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основании справки № 15,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предоставляемой </w:t>
      </w:r>
      <w:proofErr w:type="spellStart"/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ЖЭСом</w:t>
      </w:r>
      <w:proofErr w:type="spellEnd"/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/ договора найма жилья.</w:t>
      </w:r>
    </w:p>
    <w:p w14:paraId="3B62D276" w14:textId="53539CCC" w:rsidR="005C2353" w:rsidRPr="007B4D75" w:rsidRDefault="00802FDC" w:rsidP="00802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При смене места жительства иностранные </w:t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обучающиеся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обязаны </w:t>
      </w:r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течение 3-х рабочих дней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исчисляемых со дня прибытия на новое место временного проживания, подать документы в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отдел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международны</w:t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х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связ</w:t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ей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университета для регистрации по</w:t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новому месту проживания. О любом изменении контактной информации (номер мобильного телефона,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электронный адрес, адрес проживания) иностранному </w:t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обучающемуся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следует сразу же сообщить в 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отдел международных связей.</w:t>
      </w:r>
    </w:p>
    <w:p w14:paraId="5930C67E" w14:textId="5F361A2F" w:rsidR="00802FDC" w:rsidRPr="007B4D75" w:rsidRDefault="00802FDC" w:rsidP="00802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течение всего периода обучения иностранный </w:t>
      </w:r>
      <w:bookmarkStart w:id="2" w:name="_Hlk133482585"/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обучающийся</w:t>
      </w:r>
      <w:bookmarkEnd w:id="2"/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самостоятельно отслеживает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указанный в паспорте срок действия регистрации. За 20 дней до окончания срока регистрации, указанного</w:t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паспорте, иностранный </w:t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обучающийся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обязан обратиться в </w:t>
      </w:r>
      <w:bookmarkStart w:id="3" w:name="_Hlk133482656"/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отдел 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международных связей </w:t>
      </w:r>
      <w:bookmarkEnd w:id="3"/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для продления срока действия регистрации. </w:t>
      </w:r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 необходимости временного или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окончательного выезда из Республики Беларусь, иностранный учащийся обязан поставить в известность</w:t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отдел международных связей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 15 дней до выезда.</w:t>
      </w:r>
    </w:p>
    <w:p w14:paraId="3F3BB082" w14:textId="7E08FFE2" w:rsidR="00802FDC" w:rsidRPr="007B4D75" w:rsidRDefault="00802FDC" w:rsidP="00802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Каникулярная выездная-въездная виза оформляется иностранным учащимся только на время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летних / зимних каникул по ходатайству университета. В течение одного-двух дней после возвращения </w:t>
      </w:r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каникул необходимо сообщить </w:t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отдел международных связей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 деканат </w:t>
      </w:r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 прибытии в Республику Беларусь.</w:t>
      </w:r>
    </w:p>
    <w:p w14:paraId="6FEF31CE" w14:textId="61E8FFA5" w:rsidR="00802FDC" w:rsidRPr="007B4D75" w:rsidRDefault="00802FDC" w:rsidP="00802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случае окончания срока действия национального паспорта он продлевается в своей стране или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Посольстве этой страны. Заявление </w:t>
      </w:r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продление срока действия паспорта необходимо подать за 1-2</w:t>
      </w:r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месяца до его окончания.</w:t>
      </w:r>
    </w:p>
    <w:p w14:paraId="4656B016" w14:textId="6A33C361" w:rsidR="00802FDC" w:rsidRPr="007B4D75" w:rsidRDefault="00802FDC" w:rsidP="00802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окончании обучения необходимо обратиться в </w:t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отдел международных связей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оформить выездную визу за 20 дней до даты выезда домой (в свою страну).</w:t>
      </w:r>
    </w:p>
    <w:p w14:paraId="06AE0666" w14:textId="12A10140" w:rsidR="00802FDC" w:rsidRPr="007B4D75" w:rsidRDefault="00802FDC" w:rsidP="00802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 переводе с дневной на заочную форму обучения действующая регистрация аннулируется и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выдается выездная виза. В дальнейшем, прибытие в РБ для сдачи экзаме</w:t>
      </w:r>
      <w:r w:rsidR="00DD701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национной сессии осуществляется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 приглашению университета. Студенты заочной формы обучения, прибывшие не по визовым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приглашениям университета, решают вопросы регистрации по месту жительства.</w:t>
      </w:r>
    </w:p>
    <w:p w14:paraId="5D3838B1" w14:textId="35543499" w:rsidR="00802FDC" w:rsidRPr="007B4D75" w:rsidRDefault="00802FDC" w:rsidP="00802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Иностранный </w:t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обучающийся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заочной формы обучения обязан выехать из Республики Беларусь до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истечения срока временного пребывания и срока действия визы, либо вовремя продлить срок пребывания в</w:t>
      </w:r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Республике Беларусь.</w:t>
      </w:r>
    </w:p>
    <w:p w14:paraId="50E3BCA3" w14:textId="5A793031" w:rsidR="00802FDC" w:rsidRPr="007B4D75" w:rsidRDefault="00802FDC" w:rsidP="00802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Иностранный гражданин, отчисленный из университета, обязан выселиться из общежития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университета и покинуть территорию Республики Беларусь в течение 15 дней со дня отчисления. Любой</w:t>
      </w:r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выезд иностранного учащегося за пределы Республики Беларусь возможен только при оформлении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обходного листа, который следует получить в деканате.</w:t>
      </w:r>
    </w:p>
    <w:p w14:paraId="4BC886FD" w14:textId="16C5DB1F" w:rsidR="00802FDC" w:rsidRPr="007B4D75" w:rsidRDefault="00802FDC" w:rsidP="00802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Невыполнение иностранны</w:t>
      </w:r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ми гражданами правил пребывания</w:t>
      </w:r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территории Республики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Беларусь влечет за собой привлечение </w:t>
      </w:r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административной ответственности (ШТРАФ) и рассмотрение вопроса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дальнейшего обучения и пребывания в Республике Беларусь. Иностранные граждане, не покинувшие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территорию Республики Беларусь в установленные сроки, подлежат депортации.</w:t>
      </w:r>
    </w:p>
    <w:p w14:paraId="66EF8694" w14:textId="29E178A8" w:rsidR="005C2353" w:rsidRPr="007B4D75" w:rsidRDefault="005C2353" w:rsidP="005C23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 </w:t>
      </w:r>
      <w:r w:rsidR="00802FDC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информацией о правилах пребывания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02FDC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 условиях проживания иностранных граждан на территории Республики Беларусь обращаться </w:t>
      </w:r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="00802FDC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отдел международных связей </w:t>
      </w:r>
      <w:r w:rsidR="00802FDC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</w:t>
      </w:r>
      <w:proofErr w:type="spellStart"/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каб</w:t>
      </w:r>
      <w:proofErr w:type="spellEnd"/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3708, учебный корпус</w:t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3 (Пушкина,4), </w:t>
      </w:r>
      <w:r w:rsidR="001364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тел. 80165 310881) </w:t>
      </w:r>
      <w:r w:rsidR="00802FDC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Время работы: понедельник-пятница с 8.30 до 17.</w:t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</w:t>
      </w:r>
      <w:r w:rsidR="00802FDC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0, перерыв с 13.00 до 1</w:t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="00802FDC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7C5AD6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="00802FDC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0.</w:t>
      </w:r>
    </w:p>
    <w:p w14:paraId="0E0AC079" w14:textId="1836FF21" w:rsidR="00802FDC" w:rsidRDefault="007C5AD6" w:rsidP="007B4D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Обучение</w:t>
      </w:r>
      <w:r w:rsidR="007B4D75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иностранного гражданина</w:t>
      </w:r>
      <w:r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университете осуществляется согласно </w:t>
      </w:r>
      <w:r w:rsidR="007B4D75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заключенному договору об обучении. Учреждение образования имеет право определять самостоятельно формы, методы и способы осуществления </w:t>
      </w:r>
      <w:r w:rsidR="007B4D75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образовательного процесса. В </w:t>
      </w:r>
      <w:r w:rsidR="004A0CF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связи с тем, что в </w:t>
      </w:r>
      <w:r w:rsidR="007B4D75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рамках образовательного процесса иностранные обучающиеся осуществляют п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ользование материально-технической базой: использование объектов спортсооружений, услуги питания, проживания, услуги учебно-медицинского центра</w:t>
      </w:r>
      <w:r w:rsidR="005036C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9A0AAA" w:rsidRPr="009A0AA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9A0AA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лабораторий,</w:t>
      </w:r>
      <w:r w:rsidR="005C2353" w:rsidRPr="007B4D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считать в процентном соотношении от общего объема поступивших наличных средств от иностранных граждан.</w:t>
      </w:r>
    </w:p>
    <w:p w14:paraId="2D5D7526" w14:textId="77777777" w:rsidR="005036C2" w:rsidRDefault="005036C2" w:rsidP="007B4D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6D0C14CE" w14:textId="77777777" w:rsidR="005036C2" w:rsidRDefault="005036C2" w:rsidP="001364B4">
      <w:pPr>
        <w:spacing w:after="0" w:line="280" w:lineRule="exac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Начальник отдела</w:t>
      </w:r>
    </w:p>
    <w:p w14:paraId="75640AEB" w14:textId="7A81F9B3" w:rsidR="005036C2" w:rsidRDefault="001364B4" w:rsidP="001364B4">
      <w:pPr>
        <w:spacing w:after="0" w:line="280" w:lineRule="exac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международных связей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Н.В.</w:t>
      </w:r>
      <w:r w:rsidR="005036C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Аксенчик</w:t>
      </w:r>
      <w:proofErr w:type="spellEnd"/>
      <w:r w:rsidR="005036C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14:paraId="5BA5DB9E" w14:textId="77777777" w:rsidR="00A26F17" w:rsidRDefault="00A26F17" w:rsidP="001364B4">
      <w:pPr>
        <w:spacing w:after="0" w:line="280" w:lineRule="exac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04E73543" w14:textId="1DB86419" w:rsidR="00A26F17" w:rsidRPr="007B4D75" w:rsidRDefault="00A26F17" w:rsidP="00A26F17">
      <w:pPr>
        <w:tabs>
          <w:tab w:val="left" w:pos="6379"/>
        </w:tabs>
        <w:spacing w:after="0" w:line="280" w:lineRule="exac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Главный бухгалтер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В.Е.Романова</w:t>
      </w:r>
      <w:proofErr w:type="spellEnd"/>
    </w:p>
    <w:sectPr w:rsidR="00A26F17" w:rsidRPr="007B4D75" w:rsidSect="00DD701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C64"/>
    <w:rsid w:val="000155D2"/>
    <w:rsid w:val="00026EAA"/>
    <w:rsid w:val="00071DC0"/>
    <w:rsid w:val="000B1F4A"/>
    <w:rsid w:val="001364B4"/>
    <w:rsid w:val="003A5C75"/>
    <w:rsid w:val="004A0CF1"/>
    <w:rsid w:val="005036C2"/>
    <w:rsid w:val="00596C64"/>
    <w:rsid w:val="005C2353"/>
    <w:rsid w:val="007B4D75"/>
    <w:rsid w:val="007C5AD6"/>
    <w:rsid w:val="00802FDC"/>
    <w:rsid w:val="0095552B"/>
    <w:rsid w:val="009926E6"/>
    <w:rsid w:val="009A0AAA"/>
    <w:rsid w:val="009B5D6F"/>
    <w:rsid w:val="009D5F00"/>
    <w:rsid w:val="00A26F17"/>
    <w:rsid w:val="00B010B0"/>
    <w:rsid w:val="00B015ED"/>
    <w:rsid w:val="00B75BC3"/>
    <w:rsid w:val="00DD7019"/>
    <w:rsid w:val="00DE649B"/>
    <w:rsid w:val="00E93CCF"/>
    <w:rsid w:val="00F81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78CB8"/>
  <w15:docId w15:val="{43CE572D-D80E-4BA2-A100-924807A2D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65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9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778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John Doe</dc:creator>
  <cp:lastModifiedBy>Мацука Ольга Васильевна</cp:lastModifiedBy>
  <cp:revision>2</cp:revision>
  <cp:lastPrinted>2024-04-08T12:17:00Z</cp:lastPrinted>
  <dcterms:created xsi:type="dcterms:W3CDTF">2024-04-10T09:45:00Z</dcterms:created>
  <dcterms:modified xsi:type="dcterms:W3CDTF">2024-04-10T09:45:00Z</dcterms:modified>
</cp:coreProperties>
</file>