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A1DBA" w14:textId="12E1823E" w:rsidR="0063415C" w:rsidRDefault="00FE4405" w:rsidP="0085507F">
      <w:pPr>
        <w:pStyle w:val="20"/>
        <w:shd w:val="clear" w:color="auto" w:fill="auto"/>
        <w:ind w:left="9498"/>
      </w:pPr>
      <w:r>
        <w:t>Приложение 1 к протоколу заседания комиссии по</w:t>
      </w:r>
      <w:r w:rsidR="001A46C2">
        <w:t xml:space="preserve"> противодействию коррупции от </w:t>
      </w:r>
      <w:r w:rsidR="001A46C2" w:rsidRPr="001A46C2">
        <w:t>07</w:t>
      </w:r>
      <w:r w:rsidR="001A46C2">
        <w:t>.12.20</w:t>
      </w:r>
      <w:r w:rsidR="001A46C2" w:rsidRPr="001A46C2">
        <w:t>21</w:t>
      </w:r>
      <w:r>
        <w:t xml:space="preserve"> № 2</w:t>
      </w:r>
    </w:p>
    <w:p w14:paraId="6794BDFC" w14:textId="77777777" w:rsidR="0085507F" w:rsidRDefault="0085507F" w:rsidP="0085507F">
      <w:pPr>
        <w:pStyle w:val="21"/>
        <w:shd w:val="clear" w:color="auto" w:fill="auto"/>
        <w:tabs>
          <w:tab w:val="left" w:pos="9762"/>
        </w:tabs>
        <w:ind w:left="9498"/>
        <w:jc w:val="left"/>
      </w:pPr>
    </w:p>
    <w:p w14:paraId="70832FC0" w14:textId="11118129" w:rsidR="0063415C" w:rsidRDefault="00FE4405">
      <w:pPr>
        <w:pStyle w:val="21"/>
        <w:shd w:val="clear" w:color="auto" w:fill="auto"/>
        <w:tabs>
          <w:tab w:val="left" w:pos="9762"/>
        </w:tabs>
        <w:jc w:val="left"/>
      </w:pPr>
      <w:r>
        <w:t>Министерство образования</w:t>
      </w:r>
      <w:r>
        <w:tab/>
        <w:t>УТВЕРЖДЕНО</w:t>
      </w:r>
    </w:p>
    <w:p w14:paraId="73CBC804" w14:textId="77777777" w:rsidR="0063415C" w:rsidRDefault="00FE4405">
      <w:pPr>
        <w:pStyle w:val="21"/>
        <w:shd w:val="clear" w:color="auto" w:fill="auto"/>
        <w:tabs>
          <w:tab w:val="left" w:pos="9762"/>
        </w:tabs>
        <w:jc w:val="left"/>
      </w:pPr>
      <w:r>
        <w:t>Республики Беларусь</w:t>
      </w:r>
      <w:r>
        <w:tab/>
        <w:t>Протокол заседания комиссии</w:t>
      </w:r>
    </w:p>
    <w:p w14:paraId="6BC5379D" w14:textId="77777777" w:rsidR="0063415C" w:rsidRPr="007D4500" w:rsidRDefault="00FE4405">
      <w:pPr>
        <w:pStyle w:val="21"/>
        <w:shd w:val="clear" w:color="auto" w:fill="auto"/>
        <w:tabs>
          <w:tab w:val="left" w:pos="9762"/>
        </w:tabs>
        <w:jc w:val="left"/>
      </w:pPr>
      <w:r w:rsidRPr="007D4500">
        <w:rPr>
          <w:rStyle w:val="145pt"/>
          <w:b w:val="0"/>
          <w:bCs w:val="0"/>
        </w:rPr>
        <w:t>Полесский государственный</w:t>
      </w:r>
      <w:r w:rsidRPr="007D4500">
        <w:rPr>
          <w:rStyle w:val="145pt"/>
          <w:b w:val="0"/>
          <w:bCs w:val="0"/>
        </w:rPr>
        <w:tab/>
      </w:r>
      <w:r w:rsidRPr="007D4500">
        <w:t>по противодействию коррупции</w:t>
      </w:r>
    </w:p>
    <w:p w14:paraId="07F36D1D" w14:textId="5FDAC10B" w:rsidR="0063415C" w:rsidRPr="00E06F4E" w:rsidRDefault="00FE4405">
      <w:pPr>
        <w:pStyle w:val="21"/>
        <w:shd w:val="clear" w:color="auto" w:fill="auto"/>
        <w:tabs>
          <w:tab w:val="left" w:pos="9762"/>
        </w:tabs>
        <w:jc w:val="left"/>
      </w:pPr>
      <w:r w:rsidRPr="007D4500">
        <w:rPr>
          <w:rStyle w:val="145pt"/>
          <w:b w:val="0"/>
          <w:bCs w:val="0"/>
        </w:rPr>
        <w:t>университет</w:t>
      </w:r>
      <w:r>
        <w:rPr>
          <w:rStyle w:val="145pt"/>
        </w:rPr>
        <w:tab/>
      </w:r>
      <w:r w:rsidR="001A46C2">
        <w:t>от</w:t>
      </w:r>
      <w:r w:rsidR="001A46C2" w:rsidRPr="00E06F4E">
        <w:t xml:space="preserve">  </w:t>
      </w:r>
      <w:r w:rsidR="00B95380">
        <w:t>07</w:t>
      </w:r>
      <w:r w:rsidR="001A46C2">
        <w:t>.1</w:t>
      </w:r>
      <w:r w:rsidR="001A46C2" w:rsidRPr="00E06F4E">
        <w:t>2</w:t>
      </w:r>
      <w:r w:rsidR="001A46C2">
        <w:t>.202</w:t>
      </w:r>
      <w:r w:rsidR="001A46C2" w:rsidRPr="00E06F4E">
        <w:t>1</w:t>
      </w:r>
      <w:r w:rsidR="001A46C2">
        <w:t xml:space="preserve"> № </w:t>
      </w:r>
      <w:r w:rsidR="00B95380">
        <w:t>2</w:t>
      </w:r>
      <w:bookmarkStart w:id="0" w:name="_GoBack"/>
      <w:bookmarkEnd w:id="0"/>
    </w:p>
    <w:p w14:paraId="4D9494FF" w14:textId="77777777" w:rsidR="0085507F" w:rsidRDefault="0085507F">
      <w:pPr>
        <w:pStyle w:val="30"/>
        <w:shd w:val="clear" w:color="auto" w:fill="auto"/>
        <w:spacing w:line="290" w:lineRule="exact"/>
        <w:jc w:val="left"/>
      </w:pPr>
    </w:p>
    <w:p w14:paraId="20AD9461" w14:textId="5E145883" w:rsidR="0063415C" w:rsidRDefault="00FE4405" w:rsidP="0085507F">
      <w:pPr>
        <w:pStyle w:val="30"/>
        <w:shd w:val="clear" w:color="auto" w:fill="auto"/>
        <w:spacing w:line="290" w:lineRule="exact"/>
      </w:pPr>
      <w:r>
        <w:t>ПЛАН работы комиссии</w:t>
      </w:r>
    </w:p>
    <w:p w14:paraId="3E221279" w14:textId="5407D441" w:rsidR="0063415C" w:rsidRDefault="00FE4405" w:rsidP="0085507F">
      <w:pPr>
        <w:pStyle w:val="21"/>
        <w:shd w:val="clear" w:color="auto" w:fill="auto"/>
        <w:spacing w:line="280" w:lineRule="exact"/>
        <w:jc w:val="center"/>
      </w:pPr>
      <w:r>
        <w:t>по противодейс</w:t>
      </w:r>
      <w:r w:rsidR="001A46C2">
        <w:t xml:space="preserve">твию коррупции в </w:t>
      </w:r>
      <w:proofErr w:type="spellStart"/>
      <w:r w:rsidR="001A46C2">
        <w:t>ПолесГУ</w:t>
      </w:r>
      <w:proofErr w:type="spellEnd"/>
      <w:r w:rsidR="001A46C2">
        <w:t xml:space="preserve"> на 202</w:t>
      </w:r>
      <w:r w:rsidR="001A46C2" w:rsidRPr="001A46C2">
        <w:t>2</w:t>
      </w:r>
      <w:r>
        <w:t xml:space="preserve"> год</w:t>
      </w:r>
    </w:p>
    <w:p w14:paraId="5D43CFB4" w14:textId="77777777" w:rsidR="0085507F" w:rsidRDefault="0085507F" w:rsidP="0085507F">
      <w:pPr>
        <w:pStyle w:val="21"/>
        <w:shd w:val="clear" w:color="auto" w:fill="auto"/>
        <w:spacing w:line="280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8222"/>
        <w:gridCol w:w="2976"/>
        <w:gridCol w:w="2707"/>
      </w:tblGrid>
      <w:tr w:rsidR="0063415C" w14:paraId="7149189C" w14:textId="77777777" w:rsidTr="00512AEF">
        <w:trPr>
          <w:trHeight w:val="6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B7F81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№</w:t>
            </w:r>
          </w:p>
          <w:p w14:paraId="6BC73FA4" w14:textId="0F9C5209" w:rsidR="0063415C" w:rsidRDefault="0085507F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п/</w:t>
            </w:r>
            <w:r w:rsidR="00FE4405">
              <w:rPr>
                <w:rStyle w:val="1"/>
              </w:rPr>
              <w:t>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1773B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7E7A1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"/>
              </w:rPr>
              <w:t>Срок исполнения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DD31E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"/>
              </w:rPr>
              <w:t>Ответственные</w:t>
            </w:r>
          </w:p>
        </w:tc>
      </w:tr>
      <w:tr w:rsidR="0063415C" w14:paraId="146CE853" w14:textId="77777777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21C66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25pt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8351F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25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AA55B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25pt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64548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25pt"/>
              </w:rPr>
              <w:t>4</w:t>
            </w:r>
          </w:p>
        </w:tc>
      </w:tr>
      <w:tr w:rsidR="0063415C" w14:paraId="117F56D7" w14:textId="77777777" w:rsidTr="007D4500">
        <w:trPr>
          <w:trHeight w:val="16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9821C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12A5D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 xml:space="preserve">Проведение заседаний комиссии по противодействию коррупции в </w:t>
            </w:r>
            <w:proofErr w:type="spellStart"/>
            <w:r>
              <w:rPr>
                <w:rStyle w:val="1"/>
              </w:rPr>
              <w:t>ПолесГУ</w:t>
            </w:r>
            <w:proofErr w:type="spellEnd"/>
            <w:r>
              <w:rPr>
                <w:rStyle w:val="1"/>
              </w:rPr>
              <w:t>, в том числе для рассмотрения выявленных комиссией в ходе ее деятельности конкретных нарушений антикоррупционного законодательства, а также правонарушений, создающих условия для коррупции и коррупционных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3027B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не реже 1 раза в полугодие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31A93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Председатель комиссии (ректор)</w:t>
            </w:r>
          </w:p>
        </w:tc>
      </w:tr>
      <w:tr w:rsidR="0063415C" w14:paraId="76AE18E9" w14:textId="77777777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33CFC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7894F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Определение коррупционных рисков в работе структурных подразделений и принятие мер по их исключению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B558B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D9807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63415C" w14:paraId="0A6A19FA" w14:textId="77777777">
        <w:trPr>
          <w:trHeight w:val="22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E90B8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28FE0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Контроль исполнения антикоррупционного законодательства в ходе образовательного процесса с целью предупреждения коррупционных правонарушений:</w:t>
            </w:r>
          </w:p>
          <w:p w14:paraId="61566495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D8AA9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6DCF8" w14:textId="6DBA0962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комиссии,</w:t>
            </w:r>
            <w:r w:rsidR="00512AEF">
              <w:rPr>
                <w:rStyle w:val="1"/>
              </w:rPr>
              <w:t xml:space="preserve"> </w:t>
            </w:r>
            <w:r>
              <w:rPr>
                <w:rStyle w:val="1"/>
              </w:rPr>
              <w:t>проректор по</w:t>
            </w:r>
            <w:r w:rsidR="00512AEF">
              <w:rPr>
                <w:rStyle w:val="1"/>
              </w:rPr>
              <w:t xml:space="preserve"> </w:t>
            </w:r>
            <w:r>
              <w:rPr>
                <w:rStyle w:val="1"/>
              </w:rPr>
              <w:t>учебной работе,</w:t>
            </w:r>
          </w:p>
          <w:p w14:paraId="7FFEF4E4" w14:textId="421EEBBB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деканы</w:t>
            </w:r>
            <w:r w:rsidR="00512AEF">
              <w:rPr>
                <w:rStyle w:val="1"/>
              </w:rPr>
              <w:t xml:space="preserve"> </w:t>
            </w:r>
            <w:r>
              <w:rPr>
                <w:rStyle w:val="1"/>
              </w:rPr>
              <w:t>факультетов,</w:t>
            </w:r>
          </w:p>
          <w:p w14:paraId="401540F7" w14:textId="1C112D0B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заведующие</w:t>
            </w:r>
            <w:r w:rsidR="00512AEF">
              <w:rPr>
                <w:rStyle w:val="1"/>
              </w:rPr>
              <w:t xml:space="preserve"> </w:t>
            </w:r>
            <w:r>
              <w:rPr>
                <w:rStyle w:val="1"/>
              </w:rPr>
              <w:t>кафедрами</w:t>
            </w:r>
          </w:p>
        </w:tc>
      </w:tr>
      <w:tr w:rsidR="0063415C" w14:paraId="681176F2" w14:textId="77777777" w:rsidTr="007D4500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341EC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lastRenderedPageBreak/>
              <w:t>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4B3C2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контроль качества экзаменационных материалов и внедрение новых форм проведения текущей аттестации, исключающих возможность коррупционных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0D5B9" w14:textId="77777777" w:rsidR="0063415C" w:rsidRDefault="0063415C" w:rsidP="00512AEF">
            <w:pPr>
              <w:ind w:left="57" w:right="57"/>
              <w:jc w:val="both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001AA" w14:textId="419CFE35" w:rsidR="0063415C" w:rsidRDefault="00512AEF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</w:t>
            </w:r>
            <w:r w:rsidR="00FE4405">
              <w:rPr>
                <w:rStyle w:val="1"/>
              </w:rPr>
              <w:t>еканы</w:t>
            </w:r>
            <w:r>
              <w:rPr>
                <w:rStyle w:val="1"/>
              </w:rPr>
              <w:t xml:space="preserve"> </w:t>
            </w:r>
            <w:r w:rsidR="00FE4405">
              <w:rPr>
                <w:rStyle w:val="1"/>
              </w:rPr>
              <w:t>факультетов,</w:t>
            </w:r>
          </w:p>
          <w:p w14:paraId="0BD43C14" w14:textId="759AD69D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заведующие</w:t>
            </w:r>
            <w:r w:rsidR="00512AEF">
              <w:rPr>
                <w:rStyle w:val="1"/>
              </w:rPr>
              <w:t xml:space="preserve"> </w:t>
            </w:r>
            <w:r>
              <w:rPr>
                <w:rStyle w:val="1"/>
              </w:rPr>
              <w:t>кафедрами</w:t>
            </w:r>
          </w:p>
        </w:tc>
      </w:tr>
      <w:tr w:rsidR="0063415C" w14:paraId="09F550B8" w14:textId="77777777">
        <w:trPr>
          <w:trHeight w:val="16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D1E26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3.2.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A516C" w14:textId="059CB800" w:rsidR="0063415C" w:rsidRDefault="00F2009E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</w:t>
            </w:r>
            <w:r w:rsidR="00FE4405">
              <w:rPr>
                <w:rStyle w:val="1"/>
              </w:rPr>
              <w:t>ассмотрение обращений граждан, индивидуальных предпринимателей и юридических лиц (в том числе и анонимных), в которых содержатся сообщения о фактах коррупции и нарушениях антикоррупционного законодательства, предложения о мерах по противодействию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2903A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после рассмотрения обращения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3C6FA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63415C" w14:paraId="578E0FEA" w14:textId="77777777">
        <w:trPr>
          <w:trHeight w:val="12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66BE7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63438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Осуществление взаимодействия с государственными органами, осуществляющими борьбу с коррупцией, общественными объединениями и иными организациями в сфере противодействия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DFDC4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D359A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63415C" w14:paraId="2976FBB6" w14:textId="77777777">
        <w:trPr>
          <w:trHeight w:val="6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55BFA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642BC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Рассмотрение случаев коррупционных проявлений среди сотрудников университета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B19FD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 каждому установленному факту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0D1A2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комиссии, ректорат</w:t>
            </w:r>
          </w:p>
        </w:tc>
      </w:tr>
      <w:tr w:rsidR="0063415C" w14:paraId="0E10E453" w14:textId="77777777">
        <w:trPr>
          <w:trHeight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33003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5B417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Внесение нанимателю предложений о привлечении к дисциплинарной ответственности работников университета, совершивших коррупционные правонарушения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A9765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 мере необходимости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ECAA4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63415C" w14:paraId="486B79F6" w14:textId="77777777">
        <w:trPr>
          <w:trHeight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40976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BCE61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Включение вопросов законодательства о борьбе с коррупцией в отчетную документацию структурных подразделений университета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94943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C6A01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63415C" w14:paraId="73E8EF6F" w14:textId="77777777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A4C9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8ABBA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Организация встреч студентов и сотрудников с представителями государственных органов, осуществляющих борьбу с коррупцией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0F051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FFC8F" w14:textId="098637F9" w:rsidR="0063415C" w:rsidRPr="001A46C2" w:rsidRDefault="001A46C2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</w:t>
            </w:r>
            <w:r w:rsidR="00FE4405">
              <w:rPr>
                <w:rStyle w:val="1"/>
              </w:rPr>
              <w:t>роректор</w:t>
            </w:r>
            <w:r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по воспитательной работе</w:t>
            </w:r>
          </w:p>
        </w:tc>
      </w:tr>
      <w:tr w:rsidR="00F2009E" w14:paraId="78C2CD25" w14:textId="77777777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E57FC" w14:textId="6444F3EF" w:rsidR="00F2009E" w:rsidRDefault="00F2009E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  <w:rPr>
                <w:rStyle w:val="1"/>
              </w:rPr>
            </w:pPr>
            <w:r>
              <w:rPr>
                <w:rStyle w:val="1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23E28" w14:textId="2D7217B2" w:rsidR="00F2009E" w:rsidRDefault="00F2009E" w:rsidP="00F2009E">
            <w:pPr>
              <w:pStyle w:val="21"/>
              <w:shd w:val="clear" w:color="auto" w:fill="auto"/>
              <w:spacing w:line="240" w:lineRule="auto"/>
              <w:ind w:left="57" w:right="57"/>
              <w:rPr>
                <w:rStyle w:val="1"/>
              </w:rPr>
            </w:pPr>
            <w:r w:rsidRPr="00F2009E">
              <w:rPr>
                <w:rStyle w:val="1"/>
                <w:rFonts w:eastAsia="Courier New"/>
              </w:rPr>
              <w:t>Проведение информационно-профилактических бесед</w:t>
            </w:r>
            <w:r w:rsidRPr="00F2009E">
              <w:rPr>
                <w:rStyle w:val="1"/>
              </w:rPr>
              <w:t xml:space="preserve"> с молодыми преподавателями на тему противодействия коррупции</w:t>
            </w:r>
            <w:r w:rsidRPr="00F2009E">
              <w:rPr>
                <w:rStyle w:val="1"/>
              </w:rPr>
              <w:br/>
            </w:r>
            <w:r w:rsidRPr="00F2009E">
              <w:rPr>
                <w:rStyle w:val="1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755AE" w14:textId="6DA42E94" w:rsidR="00F2009E" w:rsidRDefault="00F2009E" w:rsidP="00512AEF">
            <w:pPr>
              <w:pStyle w:val="21"/>
              <w:shd w:val="clear" w:color="auto" w:fill="auto"/>
              <w:spacing w:line="240" w:lineRule="auto"/>
              <w:ind w:left="57" w:right="57"/>
              <w:rPr>
                <w:rStyle w:val="1"/>
              </w:rPr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89F31" w14:textId="77777777" w:rsidR="00F2009E" w:rsidRDefault="00F2009E" w:rsidP="00F2009E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деканы факультетов,</w:t>
            </w:r>
          </w:p>
          <w:p w14:paraId="0EEEC330" w14:textId="1D893AEA" w:rsidR="00F2009E" w:rsidRDefault="00F2009E" w:rsidP="00512AEF">
            <w:pPr>
              <w:pStyle w:val="21"/>
              <w:shd w:val="clear" w:color="auto" w:fill="auto"/>
              <w:spacing w:line="240" w:lineRule="auto"/>
              <w:ind w:left="57" w:right="57"/>
              <w:rPr>
                <w:rStyle w:val="1"/>
              </w:rPr>
            </w:pPr>
            <w:r>
              <w:rPr>
                <w:rStyle w:val="1"/>
              </w:rPr>
              <w:t>начальник отдела кадровой работы и правового обеспечения</w:t>
            </w:r>
          </w:p>
        </w:tc>
      </w:tr>
      <w:tr w:rsidR="0063415C" w14:paraId="76606203" w14:textId="77777777">
        <w:trPr>
          <w:trHeight w:val="16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66E55" w14:textId="24F5030C" w:rsidR="0063415C" w:rsidRDefault="00C4196B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lastRenderedPageBreak/>
              <w:t>10</w:t>
            </w:r>
            <w:r w:rsidR="00FE440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339A35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right="57"/>
            </w:pPr>
            <w:r>
              <w:rPr>
                <w:rStyle w:val="1"/>
              </w:rPr>
              <w:t>Рассмотрение:</w:t>
            </w:r>
          </w:p>
          <w:p w14:paraId="47AFA93D" w14:textId="77777777" w:rsidR="0063415C" w:rsidRDefault="00FE4405" w:rsidP="00512AE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40" w:lineRule="auto"/>
              <w:ind w:right="57"/>
            </w:pPr>
            <w:r>
              <w:rPr>
                <w:rStyle w:val="1"/>
              </w:rPr>
              <w:t>вопросов о взыскании ущерба (вреда) с виновных лиц по каждому факту причинения коррупционным правонарушением университету имущественного вреда;</w:t>
            </w:r>
          </w:p>
          <w:p w14:paraId="38FC55AA" w14:textId="77777777" w:rsidR="0063415C" w:rsidRDefault="00FE4405" w:rsidP="00512AE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40" w:lineRule="auto"/>
              <w:ind w:right="57"/>
            </w:pPr>
            <w:r>
              <w:rPr>
                <w:rStyle w:val="1"/>
              </w:rPr>
              <w:t>актов проверок финансово-хозяйственной деятельности, 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C3825" w14:textId="77777777" w:rsidR="00512AEF" w:rsidRDefault="00512AEF" w:rsidP="00512AEF">
            <w:pPr>
              <w:pStyle w:val="21"/>
              <w:shd w:val="clear" w:color="auto" w:fill="auto"/>
              <w:tabs>
                <w:tab w:val="left" w:pos="299"/>
              </w:tabs>
              <w:spacing w:line="240" w:lineRule="auto"/>
              <w:ind w:left="299" w:right="57"/>
              <w:rPr>
                <w:rStyle w:val="1"/>
              </w:rPr>
            </w:pPr>
          </w:p>
          <w:p w14:paraId="436F1FB1" w14:textId="1AF2D3FC" w:rsidR="0063415C" w:rsidRDefault="00FE4405" w:rsidP="00512AE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line="240" w:lineRule="auto"/>
              <w:ind w:left="299" w:right="57" w:hanging="283"/>
              <w:rPr>
                <w:rStyle w:val="1"/>
              </w:rPr>
            </w:pPr>
            <w:r>
              <w:rPr>
                <w:rStyle w:val="1"/>
              </w:rPr>
              <w:t>после выявления факта</w:t>
            </w:r>
          </w:p>
          <w:p w14:paraId="70BB3DA4" w14:textId="77777777" w:rsidR="00512AEF" w:rsidRDefault="00512AEF" w:rsidP="00512AEF">
            <w:pPr>
              <w:pStyle w:val="21"/>
              <w:shd w:val="clear" w:color="auto" w:fill="auto"/>
              <w:tabs>
                <w:tab w:val="left" w:pos="299"/>
              </w:tabs>
              <w:spacing w:line="240" w:lineRule="auto"/>
              <w:ind w:left="299" w:right="57"/>
            </w:pPr>
          </w:p>
          <w:p w14:paraId="191FA757" w14:textId="77777777" w:rsidR="0063415C" w:rsidRDefault="00FE4405" w:rsidP="00512AEF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line="240" w:lineRule="auto"/>
              <w:ind w:left="299" w:right="57" w:hanging="283"/>
            </w:pPr>
            <w:r>
              <w:rPr>
                <w:rStyle w:val="1"/>
              </w:rPr>
              <w:t>после получения акта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6681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63415C" w14:paraId="23741D05" w14:textId="77777777">
        <w:trPr>
          <w:trHeight w:val="9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D16BB" w14:textId="77777777" w:rsidR="0063415C" w:rsidRDefault="0063415C" w:rsidP="00512AEF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DF7B3" w14:textId="77777777" w:rsidR="0063415C" w:rsidRDefault="00FE4405" w:rsidP="00512AEF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57"/>
            </w:pPr>
            <w:proofErr w:type="gramStart"/>
            <w:r>
              <w:rPr>
                <w:rStyle w:val="1"/>
              </w:rPr>
              <w:t>которых</w:t>
            </w:r>
            <w:proofErr w:type="gramEnd"/>
            <w:r>
              <w:rPr>
                <w:rStyle w:val="1"/>
              </w:rPr>
              <w:t xml:space="preserve"> отражены факты коррупционной направленности, совершенные сотрудниками университета;</w:t>
            </w:r>
          </w:p>
          <w:p w14:paraId="269459DB" w14:textId="0AD5B4D7" w:rsidR="0063415C" w:rsidRDefault="00FE4405" w:rsidP="00512AEF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ind w:right="57"/>
            </w:pPr>
            <w:r>
              <w:rPr>
                <w:rStyle w:val="1"/>
              </w:rPr>
              <w:t>вопросов предотвращения и урегулирования конфликта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7F982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проверки - при наличии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BA69F" w14:textId="77777777" w:rsidR="0063415C" w:rsidRDefault="0063415C" w:rsidP="00512AEF">
            <w:pPr>
              <w:ind w:left="57" w:right="57"/>
              <w:jc w:val="both"/>
              <w:rPr>
                <w:sz w:val="10"/>
                <w:szCs w:val="10"/>
              </w:rPr>
            </w:pPr>
          </w:p>
        </w:tc>
      </w:tr>
      <w:tr w:rsidR="0063415C" w14:paraId="21F66238" w14:textId="77777777">
        <w:trPr>
          <w:trHeight w:val="6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A1B03" w14:textId="22206065" w:rsidR="0063415C" w:rsidRDefault="00C4196B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11</w:t>
            </w:r>
            <w:r w:rsidR="00FE440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B25E5" w14:textId="6500AFCC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Проведение</w:t>
            </w:r>
            <w:r w:rsidR="00E06F4E">
              <w:rPr>
                <w:rStyle w:val="1"/>
              </w:rPr>
              <w:t xml:space="preserve"> анализа результатов приемных ка</w:t>
            </w:r>
            <w:r>
              <w:rPr>
                <w:rStyle w:val="1"/>
              </w:rPr>
              <w:t>мпаний в университете</w:t>
            </w:r>
            <w:r w:rsidR="006D58EE">
              <w:rPr>
                <w:rStyle w:val="1"/>
              </w:rPr>
              <w:t xml:space="preserve"> в контексте соблюдения антикоррупционного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999EE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33432" w14:textId="19519514" w:rsidR="0063415C" w:rsidRDefault="001A46C2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 xml:space="preserve">ответственный секретарь </w:t>
            </w:r>
            <w:r w:rsidR="00FE4405">
              <w:rPr>
                <w:rStyle w:val="1"/>
              </w:rPr>
              <w:t>приемной комиссии</w:t>
            </w:r>
          </w:p>
        </w:tc>
      </w:tr>
      <w:tr w:rsidR="0063415C" w14:paraId="4D03906C" w14:textId="77777777">
        <w:trPr>
          <w:trHeight w:val="16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2C228" w14:textId="6DEDAC04" w:rsidR="0063415C" w:rsidRDefault="00C4196B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12</w:t>
            </w:r>
            <w:r w:rsidR="00FE440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F3AC5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Осуществление целевого и эффективного расходования финансовых средств, обеспечение сохранности государственного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E60EB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910E8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главный бухгалтер,</w:t>
            </w:r>
          </w:p>
          <w:p w14:paraId="6E6A5F95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проректора,</w:t>
            </w:r>
          </w:p>
          <w:p w14:paraId="5C01D2DF" w14:textId="6472638D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руководители</w:t>
            </w:r>
            <w:r w:rsidR="00512AEF">
              <w:rPr>
                <w:rStyle w:val="1"/>
              </w:rPr>
              <w:t xml:space="preserve"> </w:t>
            </w:r>
            <w:r>
              <w:rPr>
                <w:rStyle w:val="1"/>
              </w:rPr>
              <w:t>структурных</w:t>
            </w:r>
            <w:r w:rsidR="00512AEF">
              <w:rPr>
                <w:rStyle w:val="1"/>
              </w:rPr>
              <w:t xml:space="preserve"> </w:t>
            </w:r>
            <w:r>
              <w:rPr>
                <w:rStyle w:val="1"/>
              </w:rPr>
              <w:t>подразделений</w:t>
            </w:r>
          </w:p>
        </w:tc>
      </w:tr>
      <w:tr w:rsidR="0063415C" w14:paraId="291EC9DD" w14:textId="77777777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87027" w14:textId="7D14A29A" w:rsidR="0063415C" w:rsidRDefault="00C4196B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13</w:t>
            </w:r>
            <w:r w:rsidR="00FE440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357BE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Рассмотрение вопросов соблюдения правил корпоративной этики в рамках соблюдения антикоррупционного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9EA1D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 мере необходимости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74F6D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63415C" w14:paraId="32581D75" w14:textId="77777777" w:rsidTr="007D4500">
        <w:trPr>
          <w:trHeight w:val="9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2DEC8" w14:textId="326761AC" w:rsidR="0063415C" w:rsidRDefault="00C4196B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14</w:t>
            </w:r>
            <w:r w:rsidR="00FE440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95AAD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 xml:space="preserve">Организация информационно-разъяснительной работы с родителями обучающихся по вопросам антикоррупционного законодательства и его неукоснительному соблюдению в </w:t>
            </w:r>
            <w:proofErr w:type="spellStart"/>
            <w:r>
              <w:rPr>
                <w:rStyle w:val="1"/>
              </w:rPr>
              <w:t>ПолесГУ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86547" w14:textId="77777777" w:rsidR="0063415C" w:rsidRDefault="0063415C" w:rsidP="00512AEF">
            <w:pPr>
              <w:ind w:left="57" w:right="57"/>
              <w:jc w:val="both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24B1B" w14:textId="0B34CEB8" w:rsidR="0063415C" w:rsidRDefault="001A46C2" w:rsidP="00512AEF">
            <w:pPr>
              <w:ind w:left="57" w:right="57"/>
              <w:jc w:val="both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деканы факультетов</w:t>
            </w:r>
          </w:p>
        </w:tc>
      </w:tr>
      <w:tr w:rsidR="0063415C" w14:paraId="0AA11D8F" w14:textId="77777777">
        <w:trPr>
          <w:trHeight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ED263" w14:textId="78871C76" w:rsidR="0063415C" w:rsidRDefault="00C4196B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15</w:t>
            </w:r>
            <w:r w:rsidR="00FE440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A2BB5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Размещение материалов антикоррупционной направленности на сайте университета, в социальных сетях, на информационных стендах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B8F73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B20AB" w14:textId="136204B9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ректор, про</w:t>
            </w:r>
            <w:r w:rsidR="00512AEF">
              <w:rPr>
                <w:rStyle w:val="1"/>
              </w:rPr>
              <w:t>р</w:t>
            </w:r>
            <w:r>
              <w:rPr>
                <w:rStyle w:val="1"/>
              </w:rPr>
              <w:t>ектора, деканы факультетов</w:t>
            </w:r>
          </w:p>
        </w:tc>
      </w:tr>
      <w:tr w:rsidR="0063415C" w14:paraId="31F23155" w14:textId="77777777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BDD4" w14:textId="6C79B0FB" w:rsidR="0063415C" w:rsidRDefault="00C4196B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16</w:t>
            </w:r>
            <w:r w:rsidR="00FE440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A67C5" w14:textId="00740A8F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Подведение итогов работы комиссии по п</w:t>
            </w:r>
            <w:r w:rsidR="002272A1">
              <w:rPr>
                <w:rStyle w:val="1"/>
              </w:rPr>
              <w:t>ротиводействия коррупции за 2022</w:t>
            </w:r>
            <w:r>
              <w:rPr>
                <w:rStyle w:val="1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BF723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4DC3F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ректор</w:t>
            </w:r>
          </w:p>
        </w:tc>
      </w:tr>
      <w:tr w:rsidR="0063415C" w14:paraId="0A726604" w14:textId="77777777">
        <w:trPr>
          <w:trHeight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B588E" w14:textId="31101E8C" w:rsidR="0063415C" w:rsidRDefault="00C4196B" w:rsidP="00512AEF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17</w:t>
            </w:r>
            <w:r w:rsidR="00FE440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10EC9" w14:textId="6394364E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 xml:space="preserve">Рассмотрение и утверждение плана работы комиссии по противодействию </w:t>
            </w:r>
            <w:r w:rsidR="002272A1">
              <w:rPr>
                <w:rStyle w:val="1"/>
              </w:rPr>
              <w:t>коррупции на 2023</w:t>
            </w:r>
            <w:r>
              <w:rPr>
                <w:rStyle w:val="1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10EA2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B3FFC" w14:textId="77777777" w:rsidR="0063415C" w:rsidRDefault="00FE4405" w:rsidP="00512AEF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</w:tbl>
    <w:p w14:paraId="61C05528" w14:textId="77777777" w:rsidR="0063415C" w:rsidRDefault="0063415C">
      <w:pPr>
        <w:rPr>
          <w:sz w:val="2"/>
          <w:szCs w:val="2"/>
        </w:rPr>
      </w:pPr>
    </w:p>
    <w:sectPr w:rsidR="0063415C" w:rsidSect="0085507F">
      <w:type w:val="continuous"/>
      <w:pgSz w:w="16834" w:h="11909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5632C" w14:textId="77777777" w:rsidR="001D4252" w:rsidRDefault="001D4252">
      <w:r>
        <w:separator/>
      </w:r>
    </w:p>
  </w:endnote>
  <w:endnote w:type="continuationSeparator" w:id="0">
    <w:p w14:paraId="097562BF" w14:textId="77777777" w:rsidR="001D4252" w:rsidRDefault="001D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44896" w14:textId="77777777" w:rsidR="001D4252" w:rsidRDefault="001D4252"/>
  </w:footnote>
  <w:footnote w:type="continuationSeparator" w:id="0">
    <w:p w14:paraId="17E4C106" w14:textId="77777777" w:rsidR="001D4252" w:rsidRDefault="001D42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373"/>
    <w:multiLevelType w:val="hybridMultilevel"/>
    <w:tmpl w:val="797E4D6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22A1AFC"/>
    <w:multiLevelType w:val="multilevel"/>
    <w:tmpl w:val="F12CD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032644"/>
    <w:multiLevelType w:val="multilevel"/>
    <w:tmpl w:val="67F6E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5C"/>
    <w:rsid w:val="001A46C2"/>
    <w:rsid w:val="001C31AB"/>
    <w:rsid w:val="001D4252"/>
    <w:rsid w:val="002272A1"/>
    <w:rsid w:val="00512AEF"/>
    <w:rsid w:val="005F7146"/>
    <w:rsid w:val="0063415C"/>
    <w:rsid w:val="006666D4"/>
    <w:rsid w:val="006D58EE"/>
    <w:rsid w:val="007D4500"/>
    <w:rsid w:val="0085507F"/>
    <w:rsid w:val="00B95380"/>
    <w:rsid w:val="00C4196B"/>
    <w:rsid w:val="00CB0F49"/>
    <w:rsid w:val="00E06F4E"/>
    <w:rsid w:val="00E20F14"/>
    <w:rsid w:val="00F03415"/>
    <w:rsid w:val="00F2009E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3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Ярович Оксана Николаевна</dc:creator>
  <cp:lastModifiedBy>John Doe</cp:lastModifiedBy>
  <cp:revision>8</cp:revision>
  <dcterms:created xsi:type="dcterms:W3CDTF">2021-12-01T08:41:00Z</dcterms:created>
  <dcterms:modified xsi:type="dcterms:W3CDTF">2021-12-17T05:35:00Z</dcterms:modified>
</cp:coreProperties>
</file>