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A" w:rsidRDefault="00460E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60ECA" w:rsidRDefault="00460ECA">
      <w:pPr>
        <w:pStyle w:val="ConsPlusNormal"/>
        <w:jc w:val="both"/>
      </w:pPr>
      <w:r>
        <w:t>Республики Беларусь 14 июля 2014 г. N 8/28866</w:t>
      </w:r>
    </w:p>
    <w:p w:rsidR="00460ECA" w:rsidRDefault="0046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ECA" w:rsidRDefault="00460ECA">
      <w:pPr>
        <w:pStyle w:val="ConsPlusNormal"/>
      </w:pPr>
    </w:p>
    <w:p w:rsidR="00460ECA" w:rsidRDefault="00460ECA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460ECA" w:rsidRDefault="00460ECA">
      <w:pPr>
        <w:pStyle w:val="ConsPlusTitle"/>
        <w:jc w:val="center"/>
      </w:pPr>
      <w:r>
        <w:t>25 июня 2014 г. N 87</w:t>
      </w:r>
    </w:p>
    <w:p w:rsidR="00460ECA" w:rsidRDefault="00460ECA">
      <w:pPr>
        <w:pStyle w:val="ConsPlusTitle"/>
        <w:jc w:val="center"/>
      </w:pPr>
    </w:p>
    <w:p w:rsidR="00460ECA" w:rsidRDefault="00460ECA">
      <w:pPr>
        <w:pStyle w:val="ConsPlusTitle"/>
        <w:jc w:val="center"/>
      </w:pPr>
      <w:r>
        <w:t xml:space="preserve">ОБ УТВЕРЖДЕНИИ ИНСТРУКЦИИ О ПОРЯДКЕ ПРОВЕДЕНИЯ СОБЕСЕДОВАНИЯ С АБИТУРИЕНТАМИ ИЗ ЧИСЛА ИНОСТРАННЫХ ГРАЖДАН И ЛИЦ </w:t>
      </w:r>
      <w:proofErr w:type="gramStart"/>
      <w:r>
        <w:t>БЕЗ ГРАЖДАНСТВА ДЛЯ ПРИНЯТИЯ РЕШЕНИЯ О ЗАЧИСЛЕНИИ В УЧРЕЖДЕНИЯ ОБРАЗОВАНИЯ РЕСПУБЛИКИ БЕЛАРУСЬ В ЦЕЛЯХ</w:t>
      </w:r>
      <w:proofErr w:type="gramEnd"/>
      <w:r>
        <w:t xml:space="preserve"> ПОЛУЧЕНИЯ ВЫСШЕГО ОБРАЗОВАНИЯ I СТУПЕНИ</w:t>
      </w:r>
    </w:p>
    <w:p w:rsidR="00460ECA" w:rsidRDefault="00460ECA">
      <w:pPr>
        <w:pStyle w:val="ConsPlusNormal"/>
      </w:pPr>
    </w:p>
    <w:p w:rsidR="00460ECA" w:rsidRDefault="00460EC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23</w:t>
        </w:r>
      </w:hyperlink>
      <w:r>
        <w:t xml:space="preserve"> Правил приема лиц для получения высшего образования I ступени, утвержденных Указом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образования", Министерство образования Республики Беларусь ПОСТАНОВЛЯЕТ:</w:t>
      </w:r>
    </w:p>
    <w:p w:rsidR="00460ECA" w:rsidRDefault="00460EC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Инструкцию</w:t>
        </w:r>
      </w:hyperlink>
      <w:r>
        <w:t xml:space="preserve"> о порядке проведения собеседования с абитуриентами из числа иностранных граждан и лиц </w:t>
      </w:r>
      <w:proofErr w:type="gramStart"/>
      <w:r>
        <w:t>без гражданства для принятия решения о зачислении в учреждения образования Республики Беларусь в целях</w:t>
      </w:r>
      <w:proofErr w:type="gramEnd"/>
      <w:r>
        <w:t xml:space="preserve"> получения высшего образования I ступени.</w:t>
      </w:r>
    </w:p>
    <w:p w:rsidR="00460ECA" w:rsidRDefault="00460ECA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60ECA" w:rsidRDefault="00460EC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60E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ECA" w:rsidRDefault="00460ECA">
            <w:pPr>
              <w:pStyle w:val="ConsPlusNormal"/>
            </w:pPr>
            <w:r>
              <w:t>Министр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ECA" w:rsidRDefault="00460ECA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460ECA" w:rsidRDefault="00460ECA">
      <w:pPr>
        <w:pStyle w:val="ConsPlusNormal"/>
        <w:jc w:val="both"/>
      </w:pPr>
    </w:p>
    <w:p w:rsidR="00460ECA" w:rsidRDefault="00460ECA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460ECA" w:rsidRDefault="00460ECA">
      <w:pPr>
        <w:pStyle w:val="ConsPlusNonformat"/>
        <w:jc w:val="both"/>
      </w:pPr>
      <w:r>
        <w:t>Министр внутренних дел            Председатель</w:t>
      </w:r>
    </w:p>
    <w:p w:rsidR="00460ECA" w:rsidRDefault="00460ECA">
      <w:pPr>
        <w:pStyle w:val="ConsPlusNonformat"/>
        <w:jc w:val="both"/>
      </w:pPr>
      <w:r>
        <w:t xml:space="preserve">Республики Беларусь               </w:t>
      </w:r>
      <w:proofErr w:type="gramStart"/>
      <w:r>
        <w:t>Государственного</w:t>
      </w:r>
      <w:proofErr w:type="gramEnd"/>
    </w:p>
    <w:p w:rsidR="00460ECA" w:rsidRDefault="00460ECA">
      <w:pPr>
        <w:pStyle w:val="ConsPlusNonformat"/>
        <w:jc w:val="both"/>
      </w:pPr>
      <w:r>
        <w:t xml:space="preserve">            </w:t>
      </w:r>
      <w:proofErr w:type="spellStart"/>
      <w:r>
        <w:t>И.А.Шуневич</w:t>
      </w:r>
      <w:proofErr w:type="spellEnd"/>
      <w:r>
        <w:t xml:space="preserve">           пограничного комитета</w:t>
      </w:r>
    </w:p>
    <w:p w:rsidR="00460ECA" w:rsidRDefault="00460ECA">
      <w:pPr>
        <w:pStyle w:val="ConsPlusNonformat"/>
        <w:jc w:val="both"/>
      </w:pPr>
      <w:r>
        <w:t>10.04.2014                        Республики Беларусь</w:t>
      </w:r>
    </w:p>
    <w:p w:rsidR="00460ECA" w:rsidRDefault="00460ECA">
      <w:pPr>
        <w:pStyle w:val="ConsPlusNonformat"/>
        <w:jc w:val="both"/>
      </w:pPr>
      <w:r>
        <w:t xml:space="preserve">                                  генерал-полковник</w:t>
      </w:r>
    </w:p>
    <w:p w:rsidR="00460ECA" w:rsidRDefault="00460ECA">
      <w:pPr>
        <w:pStyle w:val="ConsPlusNonformat"/>
        <w:jc w:val="both"/>
      </w:pPr>
      <w:r>
        <w:t xml:space="preserve">                                              Л.С.Мальцев</w:t>
      </w:r>
    </w:p>
    <w:p w:rsidR="00460ECA" w:rsidRDefault="00460ECA">
      <w:pPr>
        <w:pStyle w:val="ConsPlusNonformat"/>
        <w:jc w:val="both"/>
      </w:pPr>
      <w:r>
        <w:t xml:space="preserve">                                  11.04.2014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460ECA" w:rsidRDefault="00460ECA">
      <w:pPr>
        <w:pStyle w:val="ConsPlusNonformat"/>
        <w:jc w:val="both"/>
      </w:pPr>
      <w:r>
        <w:t>Министр обороны                   Министр</w:t>
      </w:r>
    </w:p>
    <w:p w:rsidR="00460ECA" w:rsidRDefault="00460ECA">
      <w:pPr>
        <w:pStyle w:val="ConsPlusNonformat"/>
        <w:jc w:val="both"/>
      </w:pPr>
      <w:r>
        <w:t>Республики Беларусь               спорта и туризма</w:t>
      </w:r>
    </w:p>
    <w:p w:rsidR="00460ECA" w:rsidRDefault="00460ECA">
      <w:pPr>
        <w:pStyle w:val="ConsPlusNonformat"/>
        <w:jc w:val="both"/>
      </w:pPr>
      <w:r>
        <w:t>генерал-лейтенант                 Республики Беларусь</w:t>
      </w:r>
    </w:p>
    <w:p w:rsidR="00460ECA" w:rsidRDefault="00460ECA">
      <w:pPr>
        <w:pStyle w:val="ConsPlusNonformat"/>
        <w:jc w:val="both"/>
      </w:pPr>
      <w:r>
        <w:t xml:space="preserve">            </w:t>
      </w:r>
      <w:proofErr w:type="spellStart"/>
      <w:r>
        <w:t>Ю.В.Жадобин</w:t>
      </w:r>
      <w:proofErr w:type="spellEnd"/>
      <w:r>
        <w:t xml:space="preserve">                       </w:t>
      </w:r>
      <w:proofErr w:type="spellStart"/>
      <w:r>
        <w:t>А.И.Шамко</w:t>
      </w:r>
      <w:proofErr w:type="spellEnd"/>
    </w:p>
    <w:p w:rsidR="00460ECA" w:rsidRDefault="00460ECA">
      <w:pPr>
        <w:pStyle w:val="ConsPlusNonformat"/>
        <w:jc w:val="both"/>
      </w:pPr>
      <w:r>
        <w:t xml:space="preserve">11.04.2014                        </w:t>
      </w:r>
      <w:proofErr w:type="spellStart"/>
      <w:r>
        <w:t>11.04.2014</w:t>
      </w:r>
      <w:proofErr w:type="spellEnd"/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460ECA" w:rsidRDefault="00460ECA">
      <w:pPr>
        <w:pStyle w:val="ConsPlusNonformat"/>
        <w:jc w:val="both"/>
      </w:pPr>
      <w:r>
        <w:t>Министр связи                     Председатель Правления</w:t>
      </w:r>
    </w:p>
    <w:p w:rsidR="00460ECA" w:rsidRDefault="00460ECA">
      <w:pPr>
        <w:pStyle w:val="ConsPlusNonformat"/>
        <w:jc w:val="both"/>
      </w:pPr>
      <w:r>
        <w:t xml:space="preserve">и информатизации                  </w:t>
      </w:r>
      <w:proofErr w:type="gramStart"/>
      <w:r>
        <w:t>Белорусского</w:t>
      </w:r>
      <w:proofErr w:type="gramEnd"/>
      <w:r>
        <w:t xml:space="preserve"> республиканского</w:t>
      </w:r>
    </w:p>
    <w:p w:rsidR="00460ECA" w:rsidRDefault="00460ECA">
      <w:pPr>
        <w:pStyle w:val="ConsPlusNonformat"/>
        <w:jc w:val="both"/>
      </w:pPr>
      <w:r>
        <w:t>Республики Беларусь               союза потребительских обществ</w:t>
      </w:r>
    </w:p>
    <w:p w:rsidR="00460ECA" w:rsidRDefault="00460ECA">
      <w:pPr>
        <w:pStyle w:val="ConsPlusNonformat"/>
        <w:jc w:val="both"/>
      </w:pPr>
      <w:r>
        <w:t xml:space="preserve">            С.П.Попков                        В.Н.Иванов</w:t>
      </w:r>
    </w:p>
    <w:p w:rsidR="00460ECA" w:rsidRDefault="00460ECA">
      <w:pPr>
        <w:pStyle w:val="ConsPlusNonformat"/>
        <w:jc w:val="both"/>
      </w:pPr>
      <w:r>
        <w:t>11.04.2014                        10.04.2014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460ECA" w:rsidRDefault="00460ECA">
      <w:pPr>
        <w:pStyle w:val="ConsPlusNonformat"/>
        <w:jc w:val="both"/>
      </w:pPr>
      <w:r>
        <w:t>Министр культуры                  Министр транспорта</w:t>
      </w:r>
    </w:p>
    <w:p w:rsidR="00460ECA" w:rsidRDefault="00460ECA">
      <w:pPr>
        <w:pStyle w:val="ConsPlusNonformat"/>
        <w:jc w:val="both"/>
      </w:pPr>
      <w:r>
        <w:t>Республики Беларусь               и коммуникаций</w:t>
      </w:r>
    </w:p>
    <w:p w:rsidR="00460ECA" w:rsidRDefault="00460ECA">
      <w:pPr>
        <w:pStyle w:val="ConsPlusNonformat"/>
        <w:jc w:val="both"/>
      </w:pPr>
      <w:r>
        <w:t xml:space="preserve">            Б.В.Светлов           Республики Беларусь</w:t>
      </w:r>
    </w:p>
    <w:p w:rsidR="00460ECA" w:rsidRDefault="00460ECA">
      <w:pPr>
        <w:pStyle w:val="ConsPlusNonformat"/>
        <w:jc w:val="both"/>
      </w:pPr>
      <w:r>
        <w:t xml:space="preserve">11.04.2014                                    </w:t>
      </w:r>
      <w:proofErr w:type="spellStart"/>
      <w:r>
        <w:t>А.А.Сивак</w:t>
      </w:r>
      <w:proofErr w:type="spellEnd"/>
    </w:p>
    <w:p w:rsidR="00460ECA" w:rsidRDefault="00460ECA">
      <w:pPr>
        <w:pStyle w:val="ConsPlusNonformat"/>
        <w:jc w:val="both"/>
      </w:pPr>
      <w:r>
        <w:t xml:space="preserve">                                  11.04.2014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460ECA" w:rsidRDefault="00460ECA">
      <w:pPr>
        <w:pStyle w:val="ConsPlusNonformat"/>
        <w:jc w:val="both"/>
      </w:pPr>
      <w:r>
        <w:t xml:space="preserve">Министр                           </w:t>
      </w:r>
      <w:proofErr w:type="spellStart"/>
      <w:proofErr w:type="gramStart"/>
      <w:r>
        <w:t>Министр</w:t>
      </w:r>
      <w:proofErr w:type="spellEnd"/>
      <w:proofErr w:type="gramEnd"/>
      <w:r>
        <w:t xml:space="preserve"> здравоохранения</w:t>
      </w:r>
    </w:p>
    <w:p w:rsidR="00460ECA" w:rsidRDefault="00460ECA">
      <w:pPr>
        <w:pStyle w:val="ConsPlusNonformat"/>
        <w:jc w:val="both"/>
      </w:pPr>
      <w:r>
        <w:lastRenderedPageBreak/>
        <w:t>по чрезвычайным ситуациям         Республики Беларусь</w:t>
      </w:r>
    </w:p>
    <w:p w:rsidR="00460ECA" w:rsidRDefault="00460ECA">
      <w:pPr>
        <w:pStyle w:val="ConsPlusNonformat"/>
        <w:jc w:val="both"/>
      </w:pPr>
      <w:r>
        <w:t>Республики Беларусь                           В.И.Жарко</w:t>
      </w:r>
    </w:p>
    <w:p w:rsidR="00460ECA" w:rsidRDefault="00460ECA">
      <w:pPr>
        <w:pStyle w:val="ConsPlusNonformat"/>
        <w:jc w:val="both"/>
      </w:pPr>
      <w:r>
        <w:t xml:space="preserve">            В.А.Ващенко           11.04.2014</w:t>
      </w:r>
    </w:p>
    <w:p w:rsidR="00460ECA" w:rsidRDefault="00460ECA">
      <w:pPr>
        <w:pStyle w:val="ConsPlusNonformat"/>
        <w:jc w:val="both"/>
      </w:pPr>
      <w:r>
        <w:t>10.04.2014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460ECA" w:rsidRDefault="00460ECA">
      <w:pPr>
        <w:pStyle w:val="ConsPlusNonformat"/>
        <w:jc w:val="both"/>
      </w:pPr>
      <w:r>
        <w:t>Ректор Академии управления</w:t>
      </w:r>
      <w:proofErr w:type="gramStart"/>
      <w:r>
        <w:t xml:space="preserve">        П</w:t>
      </w:r>
      <w:proofErr w:type="gramEnd"/>
      <w:r>
        <w:t>ервый заместитель</w:t>
      </w:r>
    </w:p>
    <w:p w:rsidR="00460ECA" w:rsidRDefault="00460ECA">
      <w:pPr>
        <w:pStyle w:val="ConsPlusNonformat"/>
        <w:jc w:val="both"/>
      </w:pPr>
      <w:r>
        <w:t>при Президенте                    Министра энергетики</w:t>
      </w:r>
    </w:p>
    <w:p w:rsidR="00460ECA" w:rsidRDefault="00460ECA">
      <w:pPr>
        <w:pStyle w:val="ConsPlusNonformat"/>
        <w:jc w:val="both"/>
      </w:pPr>
      <w:r>
        <w:t>Республики Беларусь               Республики Беларусь</w:t>
      </w:r>
    </w:p>
    <w:p w:rsidR="00460ECA" w:rsidRDefault="00460ECA">
      <w:pPr>
        <w:pStyle w:val="ConsPlusNonformat"/>
        <w:jc w:val="both"/>
      </w:pPr>
      <w:r>
        <w:t xml:space="preserve">            </w:t>
      </w:r>
      <w:proofErr w:type="spellStart"/>
      <w:r>
        <w:t>А.Н.Морозевич</w:t>
      </w:r>
      <w:proofErr w:type="spellEnd"/>
      <w:r>
        <w:t xml:space="preserve">                     </w:t>
      </w:r>
      <w:proofErr w:type="spellStart"/>
      <w:r>
        <w:t>Л.В.Шенец</w:t>
      </w:r>
      <w:proofErr w:type="spellEnd"/>
    </w:p>
    <w:p w:rsidR="00460ECA" w:rsidRDefault="00460ECA">
      <w:pPr>
        <w:pStyle w:val="ConsPlusNonformat"/>
        <w:jc w:val="both"/>
      </w:pPr>
      <w:r>
        <w:t xml:space="preserve">11.04.2014                        </w:t>
      </w:r>
      <w:proofErr w:type="spellStart"/>
      <w:r>
        <w:t>11.04.2014</w:t>
      </w:r>
      <w:proofErr w:type="spellEnd"/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>СОГЛАСОВАНО</w:t>
      </w:r>
    </w:p>
    <w:p w:rsidR="00460ECA" w:rsidRDefault="00460ECA">
      <w:pPr>
        <w:pStyle w:val="ConsPlusNonformat"/>
        <w:jc w:val="both"/>
      </w:pPr>
      <w:r>
        <w:t>Первый заместитель</w:t>
      </w:r>
    </w:p>
    <w:p w:rsidR="00460ECA" w:rsidRDefault="00460ECA">
      <w:pPr>
        <w:pStyle w:val="ConsPlusNonformat"/>
        <w:jc w:val="both"/>
      </w:pPr>
      <w:r>
        <w:t>Министра сельского хозяйства</w:t>
      </w:r>
    </w:p>
    <w:p w:rsidR="00460ECA" w:rsidRDefault="00460ECA">
      <w:pPr>
        <w:pStyle w:val="ConsPlusNonformat"/>
        <w:jc w:val="both"/>
      </w:pPr>
      <w:r>
        <w:t>и продовольствия</w:t>
      </w:r>
    </w:p>
    <w:p w:rsidR="00460ECA" w:rsidRDefault="00460ECA">
      <w:pPr>
        <w:pStyle w:val="ConsPlusNonformat"/>
        <w:jc w:val="both"/>
      </w:pPr>
      <w:r>
        <w:t>Республики Беларусь</w:t>
      </w:r>
    </w:p>
    <w:p w:rsidR="00460ECA" w:rsidRDefault="00460ECA">
      <w:pPr>
        <w:pStyle w:val="ConsPlusNonformat"/>
        <w:jc w:val="both"/>
      </w:pPr>
      <w:r>
        <w:t xml:space="preserve">            </w:t>
      </w:r>
      <w:proofErr w:type="spellStart"/>
      <w:r>
        <w:t>Л.А.Маринич</w:t>
      </w:r>
      <w:proofErr w:type="spellEnd"/>
    </w:p>
    <w:p w:rsidR="00460ECA" w:rsidRDefault="00460ECA">
      <w:pPr>
        <w:pStyle w:val="ConsPlusNonformat"/>
        <w:jc w:val="both"/>
      </w:pPr>
      <w:r>
        <w:t>11.04.2014</w:t>
      </w: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nformat"/>
        <w:jc w:val="both"/>
      </w:pPr>
      <w:r>
        <w:t xml:space="preserve">                                                   УТВЕРЖДЕНО</w:t>
      </w:r>
    </w:p>
    <w:p w:rsidR="00460ECA" w:rsidRDefault="00460EC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60ECA" w:rsidRDefault="00460ECA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460ECA" w:rsidRDefault="00460EC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60ECA" w:rsidRDefault="00460ECA">
      <w:pPr>
        <w:pStyle w:val="ConsPlusNonformat"/>
        <w:jc w:val="both"/>
      </w:pPr>
      <w:r>
        <w:t xml:space="preserve">                                                   25.06.2014 N 87</w:t>
      </w:r>
    </w:p>
    <w:p w:rsidR="00460ECA" w:rsidRDefault="00460ECA">
      <w:pPr>
        <w:pStyle w:val="ConsPlusNormal"/>
      </w:pPr>
    </w:p>
    <w:p w:rsidR="00460ECA" w:rsidRDefault="00460ECA">
      <w:pPr>
        <w:pStyle w:val="ConsPlusTitle"/>
        <w:jc w:val="center"/>
      </w:pPr>
      <w:bookmarkStart w:id="0" w:name="P78"/>
      <w:bookmarkEnd w:id="0"/>
      <w:r>
        <w:t>ИНСТРУКЦИЯ</w:t>
      </w:r>
    </w:p>
    <w:p w:rsidR="00460ECA" w:rsidRDefault="00460ECA">
      <w:pPr>
        <w:pStyle w:val="ConsPlusTitle"/>
        <w:jc w:val="center"/>
      </w:pPr>
      <w:r>
        <w:t xml:space="preserve">О ПОРЯДКЕ ПРОВЕДЕНИЯ СОБЕСЕДОВАНИЯ С АБИТУРИЕНТАМИ ИЗ ЧИСЛА ИНОСТРАННЫХ ГРАЖДАН И ЛИЦ </w:t>
      </w:r>
      <w:proofErr w:type="gramStart"/>
      <w:r>
        <w:t>БЕЗ ГРАЖДАНСТВА ДЛЯ ПРИНЯТИЯ РЕШЕНИЯ О ЗАЧИСЛЕНИИ В УЧРЕЖДЕНИЯ ОБРАЗОВАНИЯ РЕСПУБЛИКИ БЕЛАРУСЬ В ЦЕЛЯХ</w:t>
      </w:r>
      <w:proofErr w:type="gramEnd"/>
      <w:r>
        <w:t xml:space="preserve"> ПОЛУЧЕНИЯ ВЫСШЕГО ОБРАЗОВАНИЯ I СТУПЕНИ</w:t>
      </w:r>
    </w:p>
    <w:p w:rsidR="00460ECA" w:rsidRDefault="00460ECA">
      <w:pPr>
        <w:pStyle w:val="ConsPlusNormal"/>
      </w:pPr>
    </w:p>
    <w:p w:rsidR="00460ECA" w:rsidRDefault="00460ECA">
      <w:pPr>
        <w:pStyle w:val="ConsPlusNormal"/>
        <w:ind w:firstLine="540"/>
        <w:jc w:val="both"/>
      </w:pPr>
      <w:r>
        <w:t xml:space="preserve">1. Настоящая Инструкция определяет порядок проведения собеседования с абитуриентами из числа иностранных граждан и лиц без гражданства (далее - иностранный гражданин), не имеющих свидетельств об окончании факультета </w:t>
      </w:r>
      <w:proofErr w:type="spellStart"/>
      <w:r>
        <w:t>довузовской</w:t>
      </w:r>
      <w:proofErr w:type="spellEnd"/>
      <w:r>
        <w:t xml:space="preserve"> подготовки, подготовительного отделения, подготовительных курсов, для принятия решения о зачислении в учреждения высшего образования Республики Беларусь (далее - УВО) в целях получения высшего образования I ступени (далее - высшее образование).</w:t>
      </w:r>
    </w:p>
    <w:p w:rsidR="00460ECA" w:rsidRDefault="00460ECA">
      <w:pPr>
        <w:pStyle w:val="ConsPlusNormal"/>
        <w:ind w:firstLine="540"/>
        <w:jc w:val="both"/>
      </w:pPr>
      <w:r>
        <w:t>2. Собеседование проводится с целью установления уровня владения иностранным гражданином языком, на котором осуществляется образовательный процесс, в объеме, достаточном для освоения содержания образовательной программы высшего образования I ступени.</w:t>
      </w:r>
    </w:p>
    <w:p w:rsidR="00460ECA" w:rsidRDefault="00460ECA">
      <w:pPr>
        <w:pStyle w:val="ConsPlusNormal"/>
        <w:ind w:firstLine="540"/>
        <w:jc w:val="both"/>
      </w:pPr>
      <w:r>
        <w:t>3. Собеседование проводится при поступлении иностранного гражданина для получения высшего образования на платной основе на все формы получения высшего образования (очная (дневная, вечерняя), заочная, в том числе дистанционная).</w:t>
      </w:r>
    </w:p>
    <w:p w:rsidR="00460ECA" w:rsidRDefault="00460ECA">
      <w:pPr>
        <w:pStyle w:val="ConsPlusNormal"/>
        <w:ind w:firstLine="540"/>
        <w:jc w:val="both"/>
      </w:pPr>
      <w:r>
        <w:t>4. Иностранный гражданин проходит собеседование по языку, на котором осуществляется образовательный процесс (белорусский или русский язык).</w:t>
      </w:r>
    </w:p>
    <w:p w:rsidR="00460ECA" w:rsidRDefault="00460ECA">
      <w:pPr>
        <w:pStyle w:val="ConsPlusNormal"/>
        <w:ind w:firstLine="540"/>
        <w:jc w:val="both"/>
      </w:pPr>
      <w:r>
        <w:t>При условии организации образовательного процесса на иностранном языке иностранный гражданин проходит собеседование по учебному предмету "Иностранный язык (с указанием языка)".</w:t>
      </w:r>
    </w:p>
    <w:p w:rsidR="00460ECA" w:rsidRDefault="00460ECA">
      <w:pPr>
        <w:pStyle w:val="ConsPlusNormal"/>
        <w:ind w:firstLine="540"/>
        <w:jc w:val="both"/>
      </w:pPr>
      <w:r>
        <w:t>5. Собеседование по языку, на котором осуществляется образовательный процесс, проводится в устной форме.</w:t>
      </w:r>
    </w:p>
    <w:p w:rsidR="00460ECA" w:rsidRDefault="00460ECA">
      <w:pPr>
        <w:pStyle w:val="ConsPlusNormal"/>
        <w:ind w:firstLine="540"/>
        <w:jc w:val="both"/>
      </w:pPr>
      <w:r>
        <w:t xml:space="preserve">Для иностранного гражданина, поступающего на обучение в дистанционной форме получения высшего образования, проведение собеседования может быть организовано </w:t>
      </w:r>
      <w:r>
        <w:lastRenderedPageBreak/>
        <w:t>дистанционно с использованием информационно-коммуникационных технологий.</w:t>
      </w:r>
    </w:p>
    <w:p w:rsidR="00460ECA" w:rsidRDefault="00460ECA">
      <w:pPr>
        <w:pStyle w:val="ConsPlusNormal"/>
        <w:ind w:firstLine="540"/>
        <w:jc w:val="both"/>
      </w:pPr>
      <w:r>
        <w:t>6. Для проведения собеседования приказом руководителя УВО создается экзаменационная предметная комиссия (далее - экзаменационная комиссия) в количестве не менее 3 человек, которую возглавляет один из членов приемной комиссии УВО. Решение экзаменационной комиссии принимается большинством голосов и оформляется протоколом.</w:t>
      </w:r>
    </w:p>
    <w:p w:rsidR="00460ECA" w:rsidRDefault="00460ECA">
      <w:pPr>
        <w:pStyle w:val="ConsPlusNormal"/>
        <w:ind w:firstLine="540"/>
        <w:jc w:val="both"/>
      </w:pPr>
      <w:r>
        <w:t>В случае несогласия иностранного гражданина с результатами собеседования им подается апелляция на имя председателя приемной комиссии УВО в день проведения собеседования.</w:t>
      </w:r>
    </w:p>
    <w:p w:rsidR="00460ECA" w:rsidRDefault="00460ECA">
      <w:pPr>
        <w:pStyle w:val="ConsPlusNormal"/>
        <w:ind w:firstLine="540"/>
        <w:jc w:val="both"/>
      </w:pPr>
      <w:r>
        <w:t>7. Задания (вопросы) для проведения собеседования по языку, на котором осуществляется образовательный процесс (учебному предмету "Иностранный язык (с указанием языка)"), составляются экзаменационной комиссией в соответствии с учебными программами по учебным дисциплинам, составленными на основе образовательных стандартов общего среднего образования, и утверждаются председателем приемной комиссии УВО.</w:t>
      </w:r>
    </w:p>
    <w:p w:rsidR="00460ECA" w:rsidRDefault="00460ECA">
      <w:pPr>
        <w:pStyle w:val="ConsPlusNormal"/>
        <w:ind w:firstLine="540"/>
        <w:jc w:val="both"/>
      </w:pPr>
      <w:r>
        <w:t xml:space="preserve">8. </w:t>
      </w:r>
      <w:proofErr w:type="gramStart"/>
      <w:r>
        <w:t>Иностранный гражданин, который не смог явиться на собеседование в установленный день по уважительной причине (болезнь или другие непредвиденные обстоятельства, препятствующие участию в собеседовании, подтвержденные документально), по решению приемной комиссии УВО допускается к участию в собеседовании в другой день в пределах сроков, установленных графиком проведения собеседования, который утверждается председателем приемной комиссии УВО и доводится до сведения иностранного гражданина.</w:t>
      </w:r>
      <w:proofErr w:type="gramEnd"/>
    </w:p>
    <w:p w:rsidR="00460ECA" w:rsidRDefault="00460ECA">
      <w:pPr>
        <w:pStyle w:val="ConsPlusNormal"/>
        <w:ind w:firstLine="540"/>
        <w:jc w:val="both"/>
      </w:pPr>
      <w:r>
        <w:t xml:space="preserve">9. Ход собеседования отражается в бланке ответа на собеседовании по форме согласно </w:t>
      </w:r>
      <w:hyperlink w:anchor="P113" w:history="1">
        <w:r>
          <w:rPr>
            <w:color w:val="0000FF"/>
          </w:rPr>
          <w:t>приложению</w:t>
        </w:r>
      </w:hyperlink>
      <w:r>
        <w:t xml:space="preserve"> к настоящей Инструкции.</w:t>
      </w:r>
    </w:p>
    <w:p w:rsidR="00460ECA" w:rsidRDefault="00460ECA">
      <w:pPr>
        <w:pStyle w:val="ConsPlusNormal"/>
        <w:ind w:firstLine="540"/>
        <w:jc w:val="both"/>
      </w:pPr>
      <w:r>
        <w:t>Задания (вопросы) по языку, на котором осуществляется образовательный процесс, а также ответы иностранного гражданина на них вносятся в бланк ответа на собеседовании.</w:t>
      </w:r>
    </w:p>
    <w:p w:rsidR="00460ECA" w:rsidRDefault="00460ECA">
      <w:pPr>
        <w:pStyle w:val="ConsPlusNormal"/>
        <w:ind w:firstLine="540"/>
        <w:jc w:val="both"/>
      </w:pPr>
      <w:r>
        <w:t>10. По результатам собеседования экзаменационная комиссия дает заключение о рекомендации (</w:t>
      </w:r>
      <w:proofErr w:type="spellStart"/>
      <w:r>
        <w:t>нерекомендации</w:t>
      </w:r>
      <w:proofErr w:type="spellEnd"/>
      <w:r>
        <w:t>) иностранного гражданина для зачисления в УВО по выбранной специальности (направлению специальности) (далее - заключение экзаменационной комиссии), которое отражается в протоколе экзаменационной комиссии.</w:t>
      </w:r>
    </w:p>
    <w:p w:rsidR="00460ECA" w:rsidRDefault="00460ECA">
      <w:pPr>
        <w:pStyle w:val="ConsPlusNormal"/>
        <w:ind w:firstLine="540"/>
        <w:jc w:val="both"/>
      </w:pPr>
      <w:r>
        <w:t>Заключение экзаменационной комиссии является действительным до конца календарного года.</w:t>
      </w: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right"/>
      </w:pPr>
      <w:r>
        <w:t>Приложение</w:t>
      </w:r>
    </w:p>
    <w:p w:rsidR="00460ECA" w:rsidRDefault="00460ECA">
      <w:pPr>
        <w:pStyle w:val="ConsPlusNormal"/>
        <w:jc w:val="right"/>
      </w:pPr>
      <w:r>
        <w:t>к Инструкции о порядке</w:t>
      </w:r>
    </w:p>
    <w:p w:rsidR="00460ECA" w:rsidRDefault="00460ECA">
      <w:pPr>
        <w:pStyle w:val="ConsPlusNormal"/>
        <w:jc w:val="right"/>
      </w:pPr>
      <w:r>
        <w:t>проведения собеседования</w:t>
      </w:r>
    </w:p>
    <w:p w:rsidR="00460ECA" w:rsidRDefault="00460ECA">
      <w:pPr>
        <w:pStyle w:val="ConsPlusNormal"/>
        <w:jc w:val="right"/>
      </w:pPr>
      <w:r>
        <w:t>с абитуриентами из числа</w:t>
      </w:r>
    </w:p>
    <w:p w:rsidR="00460ECA" w:rsidRDefault="00460ECA">
      <w:pPr>
        <w:pStyle w:val="ConsPlusNormal"/>
        <w:jc w:val="right"/>
      </w:pPr>
      <w:r>
        <w:t>иностранных граждан и лиц</w:t>
      </w:r>
    </w:p>
    <w:p w:rsidR="00460ECA" w:rsidRDefault="00460ECA">
      <w:pPr>
        <w:pStyle w:val="ConsPlusNormal"/>
        <w:jc w:val="right"/>
      </w:pPr>
      <w:r>
        <w:t>без гражданства для принятия</w:t>
      </w:r>
    </w:p>
    <w:p w:rsidR="00460ECA" w:rsidRDefault="00460ECA">
      <w:pPr>
        <w:pStyle w:val="ConsPlusNormal"/>
        <w:jc w:val="right"/>
      </w:pPr>
      <w:r>
        <w:t>решения о зачислении</w:t>
      </w:r>
    </w:p>
    <w:p w:rsidR="00460ECA" w:rsidRDefault="00460ECA">
      <w:pPr>
        <w:pStyle w:val="ConsPlusNormal"/>
        <w:jc w:val="right"/>
      </w:pPr>
      <w:r>
        <w:t>в учреждения образования</w:t>
      </w:r>
    </w:p>
    <w:p w:rsidR="00460ECA" w:rsidRDefault="00460ECA">
      <w:pPr>
        <w:pStyle w:val="ConsPlusNormal"/>
        <w:jc w:val="right"/>
      </w:pPr>
      <w:r>
        <w:t>Республики Беларусь</w:t>
      </w:r>
    </w:p>
    <w:p w:rsidR="00460ECA" w:rsidRDefault="00460ECA">
      <w:pPr>
        <w:pStyle w:val="ConsPlusNormal"/>
        <w:jc w:val="right"/>
      </w:pPr>
      <w:r>
        <w:t>в целях получения высшего</w:t>
      </w:r>
    </w:p>
    <w:p w:rsidR="00460ECA" w:rsidRDefault="00460ECA">
      <w:pPr>
        <w:pStyle w:val="ConsPlusNormal"/>
        <w:jc w:val="right"/>
      </w:pPr>
      <w:r>
        <w:t>образования I ступени</w:t>
      </w: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jc w:val="right"/>
      </w:pPr>
      <w:bookmarkStart w:id="1" w:name="P113"/>
      <w:bookmarkEnd w:id="1"/>
      <w:r>
        <w:t>Форма</w:t>
      </w:r>
    </w:p>
    <w:p w:rsidR="00460ECA" w:rsidRDefault="00460ECA">
      <w:pPr>
        <w:pStyle w:val="ConsPlusNormal"/>
      </w:pPr>
      <w:r>
        <w:t>Штамп учреждения высшего образования</w:t>
      </w:r>
    </w:p>
    <w:p w:rsidR="00460ECA" w:rsidRDefault="00460ECA">
      <w:pPr>
        <w:pStyle w:val="ConsPlusNormal"/>
      </w:pPr>
    </w:p>
    <w:p w:rsidR="00460ECA" w:rsidRDefault="00460ECA">
      <w:pPr>
        <w:pStyle w:val="ConsPlusNonformat"/>
        <w:jc w:val="both"/>
      </w:pPr>
      <w:r>
        <w:t xml:space="preserve">                       БЛАНК ОТВЕТА НА СОБЕСЕДОВАНИИ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>Фамилия 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Собственное имя ___________________________________________________________</w:t>
      </w:r>
    </w:p>
    <w:p w:rsidR="00460ECA" w:rsidRDefault="00460ECA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460ECA" w:rsidRDefault="00460ECA">
      <w:pPr>
        <w:pStyle w:val="ConsPlusNonformat"/>
        <w:jc w:val="both"/>
      </w:pPr>
      <w:r>
        <w:t xml:space="preserve">Специальность (направление специальности) </w:t>
      </w:r>
      <w:hyperlink w:anchor="P147" w:history="1">
        <w:r>
          <w:rPr>
            <w:color w:val="0000FF"/>
          </w:rPr>
          <w:t>&lt;*&gt;</w:t>
        </w:r>
      </w:hyperlink>
      <w:r>
        <w:t xml:space="preserve"> _____________________________</w:t>
      </w:r>
    </w:p>
    <w:p w:rsidR="00460ECA" w:rsidRDefault="00460ECA">
      <w:pPr>
        <w:pStyle w:val="ConsPlusNonformat"/>
        <w:jc w:val="both"/>
      </w:pPr>
      <w:r>
        <w:t>Вопросы собеседования _____________________________________________________</w:t>
      </w:r>
    </w:p>
    <w:p w:rsidR="00460ECA" w:rsidRDefault="00460E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Время начала ответа ______________ Время окончания ответа _________________</w:t>
      </w:r>
    </w:p>
    <w:p w:rsidR="00460ECA" w:rsidRDefault="00460ECA">
      <w:pPr>
        <w:pStyle w:val="ConsPlusNonformat"/>
        <w:jc w:val="both"/>
      </w:pPr>
      <w:r>
        <w:t>Экзаменаторы: _____________________________________________________________</w:t>
      </w:r>
    </w:p>
    <w:p w:rsidR="00460ECA" w:rsidRDefault="00460ECA">
      <w:pPr>
        <w:pStyle w:val="ConsPlusNonformat"/>
        <w:jc w:val="both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                             Конспект ответа: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 xml:space="preserve">                 (заполняется также и на обратной стороне)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                          Дополнительные вопросы: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  <w:r>
        <w:t>___________________________________________________________________________</w:t>
      </w:r>
    </w:p>
    <w:p w:rsidR="00460ECA" w:rsidRDefault="00460ECA">
      <w:pPr>
        <w:pStyle w:val="ConsPlusNonformat"/>
        <w:jc w:val="both"/>
      </w:pPr>
    </w:p>
    <w:p w:rsidR="00460ECA" w:rsidRDefault="00460EC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0ECA" w:rsidRDefault="00460ECA">
      <w:pPr>
        <w:pStyle w:val="ConsPlusNonformat"/>
        <w:jc w:val="both"/>
      </w:pPr>
      <w:r>
        <w:t xml:space="preserve">                                        (подпись иностранного гражданина)</w:t>
      </w:r>
    </w:p>
    <w:p w:rsidR="00460ECA" w:rsidRDefault="00460ECA">
      <w:pPr>
        <w:pStyle w:val="ConsPlusNormal"/>
        <w:ind w:firstLine="540"/>
        <w:jc w:val="both"/>
      </w:pPr>
      <w:r>
        <w:t>--------------------------------</w:t>
      </w:r>
    </w:p>
    <w:p w:rsidR="00460ECA" w:rsidRDefault="00460ECA">
      <w:pPr>
        <w:pStyle w:val="ConsPlusNormal"/>
        <w:ind w:firstLine="540"/>
        <w:jc w:val="both"/>
      </w:pPr>
      <w:bookmarkStart w:id="2" w:name="P147"/>
      <w:bookmarkEnd w:id="2"/>
      <w:r>
        <w:t xml:space="preserve">&lt;*&gt; Указываются код и наименование специальности (направления специальности) в соответствии с Общегосударственным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460ECA" w:rsidRDefault="00460ECA">
      <w:pPr>
        <w:pStyle w:val="ConsPlusNormal"/>
      </w:pPr>
    </w:p>
    <w:p w:rsidR="00460ECA" w:rsidRDefault="00460ECA">
      <w:pPr>
        <w:pStyle w:val="ConsPlusNormal"/>
        <w:jc w:val="both"/>
      </w:pPr>
    </w:p>
    <w:p w:rsidR="00460ECA" w:rsidRDefault="00460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AC1" w:rsidRDefault="00283AC1"/>
    <w:sectPr w:rsidR="00283AC1" w:rsidSect="00D8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CA"/>
    <w:rsid w:val="00000D0D"/>
    <w:rsid w:val="00283AC1"/>
    <w:rsid w:val="003B7FA2"/>
    <w:rsid w:val="003C7DA4"/>
    <w:rsid w:val="00460ECA"/>
    <w:rsid w:val="00A9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EC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ECA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EC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EC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D53591736487C43E35E398029FD447C0AC7EA826735619CFCCF2C9AB935222BE5CE315261AEB3430862D807V517I" TargetMode="External"/><Relationship Id="rId5" Type="http://schemas.openxmlformats.org/officeDocument/2006/relationships/hyperlink" Target="consultantplus://offline/ref=446D53591736487C43E35E398029FD447C0AC7EA8267346D9DFBCE2C9AB935222BE5CE315261AEB3430862D001V51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1550</Words>
  <Characters>8841</Characters>
  <Application>Microsoft Office Word</Application>
  <DocSecurity>4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User-pc</cp:lastModifiedBy>
  <cp:revision>2</cp:revision>
  <dcterms:created xsi:type="dcterms:W3CDTF">2020-06-30T22:01:00Z</dcterms:created>
  <dcterms:modified xsi:type="dcterms:W3CDTF">2020-06-30T22:01:00Z</dcterms:modified>
</cp:coreProperties>
</file>