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A" w:rsidRDefault="00DE522A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2A">
        <w:rPr>
          <w:rFonts w:ascii="Times New Roman" w:hAnsi="Times New Roman" w:cs="Times New Roman"/>
          <w:b/>
          <w:sz w:val="28"/>
          <w:szCs w:val="28"/>
        </w:rPr>
        <w:t>Примерная схема анализа и</w:t>
      </w:r>
      <w:r>
        <w:rPr>
          <w:rFonts w:ascii="Times New Roman" w:hAnsi="Times New Roman" w:cs="Times New Roman"/>
          <w:b/>
          <w:sz w:val="28"/>
          <w:szCs w:val="28"/>
        </w:rPr>
        <w:t xml:space="preserve">деологической и воспитательной </w:t>
      </w:r>
      <w:r w:rsidRPr="00DE522A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522A" w:rsidRDefault="00DE522A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C9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b/>
          <w:sz w:val="28"/>
          <w:szCs w:val="28"/>
        </w:rPr>
        <w:t>учебной группе ____________ за 20___/ 20 ____учебный год.</w:t>
      </w:r>
    </w:p>
    <w:p w:rsidR="00DE522A" w:rsidRPr="00DE522A" w:rsidRDefault="00DE522A" w:rsidP="00DE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1. Анализ эффективности целеполагания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воспитательного процесса в группе </w:t>
      </w:r>
      <w:r w:rsidRPr="00DE522A">
        <w:rPr>
          <w:rFonts w:ascii="Times New Roman" w:hAnsi="Times New Roman" w:cs="Times New Roman"/>
          <w:i/>
          <w:sz w:val="28"/>
          <w:szCs w:val="28"/>
        </w:rPr>
        <w:t>(в прошедшем учебном году)</w:t>
      </w:r>
      <w:r w:rsidRPr="00DE522A">
        <w:rPr>
          <w:rFonts w:ascii="Times New Roman" w:hAnsi="Times New Roman" w:cs="Times New Roman"/>
          <w:sz w:val="28"/>
          <w:szCs w:val="28"/>
        </w:rPr>
        <w:t>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результаты решения поставленных задач, целесообразность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актуальность их постановки, действенность общей концепции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выбранной при планировании;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адекватность выбора основных направлений, содержания, форм и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методов работы.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2. Анализ развития и воспитания учащихся: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итоги изучения уровня воспитанности учащихся </w:t>
      </w:r>
      <w:r w:rsidRPr="00DE522A">
        <w:rPr>
          <w:rFonts w:ascii="Times New Roman" w:hAnsi="Times New Roman" w:cs="Times New Roman"/>
          <w:i/>
          <w:sz w:val="28"/>
          <w:szCs w:val="28"/>
        </w:rPr>
        <w:t>(оценка факторов,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повлиявших на данную характеристику)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развитие и направленность познавательных интересов, 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способностей, которые проявили учащиеся в интеллектуальной,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художественно-эстетической, трудовой и других видах деятельности;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уровень успеваемости 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(наличие затруднений при изучении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дисциплин </w:t>
      </w:r>
      <w:r w:rsidRPr="00DE522A">
        <w:rPr>
          <w:rFonts w:ascii="Times New Roman" w:hAnsi="Times New Roman" w:cs="Times New Roman"/>
          <w:i/>
          <w:sz w:val="28"/>
          <w:szCs w:val="28"/>
        </w:rPr>
        <w:t>общеобразовательного и профессионального цикла)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динамика формирования профессиональной компетенции,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получаемой профессии </w:t>
      </w:r>
      <w:r w:rsidRPr="00DE522A">
        <w:rPr>
          <w:rFonts w:ascii="Times New Roman" w:hAnsi="Times New Roman" w:cs="Times New Roman"/>
          <w:i/>
          <w:sz w:val="28"/>
          <w:szCs w:val="28"/>
        </w:rPr>
        <w:t>(специальности)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развитие и воспитание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522A">
        <w:rPr>
          <w:rFonts w:ascii="Times New Roman" w:hAnsi="Times New Roman" w:cs="Times New Roman"/>
          <w:sz w:val="28"/>
          <w:szCs w:val="28"/>
        </w:rPr>
        <w:t>, требующих повышенного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педагогического внимания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(их индивидуальные особенности, потребности,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ведущие мотивы; наиболее действенные приемы работы с ними, задачи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воспитания и коррекции поведения этих учащихся, прогноз их дальнейшего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развития)</w:t>
      </w:r>
      <w:r w:rsidRPr="00DE522A">
        <w:rPr>
          <w:rFonts w:ascii="Times New Roman" w:hAnsi="Times New Roman" w:cs="Times New Roman"/>
          <w:sz w:val="28"/>
          <w:szCs w:val="28"/>
        </w:rPr>
        <w:t>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3. Анализ социально-психологической адаптации учащихся,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взаимодействия с социумом: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особенности взаимодействия учащихся группы с окружающим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социумом, другими учебными группами, наиболее заметные изменения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сфере, произошедшие за учебный год; факторы, в большей </w:t>
      </w:r>
      <w:proofErr w:type="gramStart"/>
      <w:r w:rsidRPr="00DE522A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DE522A">
        <w:rPr>
          <w:rFonts w:ascii="Times New Roman" w:hAnsi="Times New Roman" w:cs="Times New Roman"/>
          <w:sz w:val="28"/>
          <w:szCs w:val="28"/>
        </w:rPr>
        <w:t xml:space="preserve"> повлиявшие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на данные характеристики;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выполнение требований правил внутреннего распорядка;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выполнение норм проживания в общежитии.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4. Анализ развития коллектива учебной группы: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социально-психологический микроклимат в группе, доминирующий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эмоциональный настрой, характер взаимоотношений учащихся;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преобладающее отношение учащихся к педагогам.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социометрическая структура группы.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развитие общественной активности, системы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DE522A">
        <w:rPr>
          <w:rFonts w:ascii="Times New Roman" w:hAnsi="Times New Roman" w:cs="Times New Roman"/>
          <w:i/>
          <w:sz w:val="28"/>
          <w:szCs w:val="28"/>
        </w:rPr>
        <w:t>(инициативность, организованность, самостоятельность,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участие в самоуправлении, первичной профсоюзной организации, первичной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организации ОО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«БРСМ»)</w:t>
      </w:r>
      <w:r w:rsidRPr="00DE522A">
        <w:rPr>
          <w:rFonts w:ascii="Times New Roman" w:hAnsi="Times New Roman" w:cs="Times New Roman"/>
          <w:sz w:val="28"/>
          <w:szCs w:val="28"/>
        </w:rPr>
        <w:t>; уровень развития коллективной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степень включенности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DE522A">
        <w:rPr>
          <w:rFonts w:ascii="Times New Roman" w:hAnsi="Times New Roman" w:cs="Times New Roman"/>
          <w:sz w:val="28"/>
          <w:szCs w:val="28"/>
        </w:rPr>
        <w:t xml:space="preserve"> в жизнедеятельность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группы, в процесс планирования, организации и анализа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изменения состава группы, произошедшие в течение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прибывших учащихся </w:t>
      </w:r>
      <w:r w:rsidRPr="00DE522A">
        <w:rPr>
          <w:rFonts w:ascii="Times New Roman" w:hAnsi="Times New Roman" w:cs="Times New Roman"/>
          <w:i/>
          <w:sz w:val="28"/>
          <w:szCs w:val="28"/>
        </w:rPr>
        <w:t>(если есть вновь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прибывшие)</w:t>
      </w:r>
      <w:r w:rsidRPr="00DE522A">
        <w:rPr>
          <w:rFonts w:ascii="Times New Roman" w:hAnsi="Times New Roman" w:cs="Times New Roman"/>
          <w:sz w:val="28"/>
          <w:szCs w:val="28"/>
        </w:rPr>
        <w:t>, их адаптация и интеграция в коллективе.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5. Анализ организации воспитательного процесса в группе и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эффективности идеологической и воспитательной работы: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анализ эффективности различных направлений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(идеологическое, гражданское и патриотическое, духовно-нравственное,</w:t>
      </w:r>
      <w:r w:rsidRPr="00DE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i/>
          <w:sz w:val="28"/>
          <w:szCs w:val="28"/>
        </w:rPr>
        <w:t>поликультурное, экономическое воспитание и др.);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анализ мероприятий, которые вызвали наибольший интерес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активность учащихся, а также тех мероприятий, в которых проявили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пассивно;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направления деятельности, положительно повлиявшие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формирование сознательной дисциплины и ответственного отношения к учебе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и освоению профессии </w:t>
      </w:r>
      <w:r w:rsidRPr="00DE522A">
        <w:rPr>
          <w:rFonts w:ascii="Times New Roman" w:hAnsi="Times New Roman" w:cs="Times New Roman"/>
          <w:i/>
          <w:sz w:val="28"/>
          <w:szCs w:val="28"/>
        </w:rPr>
        <w:t>(специальности)</w:t>
      </w:r>
      <w:r w:rsidRPr="00DE522A">
        <w:rPr>
          <w:rFonts w:ascii="Times New Roman" w:hAnsi="Times New Roman" w:cs="Times New Roman"/>
          <w:sz w:val="28"/>
          <w:szCs w:val="28"/>
        </w:rPr>
        <w:t>, способствовали сплочению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коллектива;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наиболее эффективные методы, формы работы.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6. Анализ участия учащихся группы в жизнедеятельности учреждения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участие в самоуправлении, деятельности общественных организаций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Pr="00DE522A">
        <w:rPr>
          <w:rFonts w:ascii="Times New Roman" w:hAnsi="Times New Roman" w:cs="Times New Roman"/>
          <w:sz w:val="28"/>
          <w:szCs w:val="28"/>
        </w:rPr>
        <w:t>;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участие в работе объединений по интересам, волонтерском движении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др.; влияние этой деятельности на развитие личности учащихся.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7. Анализ педагогического взаимодействия с </w:t>
      </w:r>
      <w:proofErr w:type="gramStart"/>
      <w:r w:rsidRPr="00DE522A">
        <w:rPr>
          <w:rFonts w:ascii="Times New Roman" w:hAnsi="Times New Roman" w:cs="Times New Roman"/>
          <w:sz w:val="28"/>
          <w:szCs w:val="28"/>
        </w:rPr>
        <w:t>законными</w:t>
      </w:r>
      <w:proofErr w:type="gramEnd"/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представителями учащихся: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частота и характер контактов с законными представителями;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результативность педагогического просвещения;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эффек</w:t>
      </w:r>
      <w:r>
        <w:rPr>
          <w:rFonts w:ascii="Times New Roman" w:hAnsi="Times New Roman" w:cs="Times New Roman"/>
          <w:sz w:val="28"/>
          <w:szCs w:val="28"/>
        </w:rPr>
        <w:t>тивность индивидуальной работы.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8. Анализ организации взаимодействия со всеми заинтересованными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структурами и ведомствами: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взаимодействие со специалистами социально-педагогической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 xml:space="preserve">психологической службы, </w:t>
      </w:r>
      <w:r>
        <w:rPr>
          <w:rFonts w:ascii="Times New Roman" w:hAnsi="Times New Roman" w:cs="Times New Roman"/>
          <w:sz w:val="28"/>
          <w:szCs w:val="28"/>
        </w:rPr>
        <w:t>отделом воспитательной работы с молодежью</w:t>
      </w:r>
      <w:r w:rsidRPr="00DE522A">
        <w:rPr>
          <w:rFonts w:ascii="Times New Roman" w:hAnsi="Times New Roman" w:cs="Times New Roman"/>
          <w:sz w:val="28"/>
          <w:szCs w:val="28"/>
        </w:rPr>
        <w:t>,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E522A">
        <w:rPr>
          <w:rFonts w:ascii="Times New Roman" w:hAnsi="Times New Roman" w:cs="Times New Roman"/>
          <w:sz w:val="28"/>
          <w:szCs w:val="28"/>
        </w:rPr>
        <w:t xml:space="preserve"> общежития;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взаимодействие с медицинскими, социальными работниками,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Г</w:t>
      </w:r>
      <w:r w:rsidRPr="00DE522A">
        <w:rPr>
          <w:rFonts w:ascii="Times New Roman" w:hAnsi="Times New Roman" w:cs="Times New Roman"/>
          <w:sz w:val="28"/>
          <w:szCs w:val="28"/>
        </w:rPr>
        <w:t>ОВД, РОЧС, религиозных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организаций и др.</w:t>
      </w:r>
    </w:p>
    <w:p w:rsid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наиболее эффективные, востребованные со стороны учащихся, формы</w:t>
      </w:r>
      <w:r w:rsidR="007745C9">
        <w:rPr>
          <w:rFonts w:ascii="Times New Roman" w:hAnsi="Times New Roman" w:cs="Times New Roman"/>
          <w:sz w:val="28"/>
          <w:szCs w:val="28"/>
        </w:rPr>
        <w:t xml:space="preserve"> </w:t>
      </w:r>
      <w:r w:rsidRPr="00DE522A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7745C9" w:rsidRPr="00DE522A" w:rsidRDefault="007745C9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9. Выводы: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обобщение положительного опыта;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нереализованные возможности и неиспользованные резервы;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lastRenderedPageBreak/>
        <w:t>- проблемные вопросы, требующие решения;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- приоритетные направления деятельности и пути их решения;</w:t>
      </w:r>
    </w:p>
    <w:p w:rsidR="00DE522A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 xml:space="preserve">- общая цель и конкретные задачи деятельности на </w:t>
      </w:r>
      <w:proofErr w:type="gramStart"/>
      <w:r w:rsidRPr="00DE522A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DE522A">
        <w:rPr>
          <w:rFonts w:ascii="Times New Roman" w:hAnsi="Times New Roman" w:cs="Times New Roman"/>
          <w:sz w:val="28"/>
          <w:szCs w:val="28"/>
        </w:rPr>
        <w:t xml:space="preserve"> учебный</w:t>
      </w:r>
    </w:p>
    <w:p w:rsidR="00CA661C" w:rsidRPr="00DE522A" w:rsidRDefault="00DE522A" w:rsidP="00DE5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22A">
        <w:rPr>
          <w:rFonts w:ascii="Times New Roman" w:hAnsi="Times New Roman" w:cs="Times New Roman"/>
          <w:sz w:val="28"/>
          <w:szCs w:val="28"/>
        </w:rPr>
        <w:t>год.</w:t>
      </w:r>
    </w:p>
    <w:sectPr w:rsidR="00CA661C" w:rsidRPr="00DE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A"/>
    <w:rsid w:val="007745C9"/>
    <w:rsid w:val="00CA661C"/>
    <w:rsid w:val="00D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Невар Светлана</dc:creator>
  <cp:lastModifiedBy>Невар Светлана</cp:lastModifiedBy>
  <cp:revision>1</cp:revision>
  <dcterms:created xsi:type="dcterms:W3CDTF">2021-10-04T06:29:00Z</dcterms:created>
  <dcterms:modified xsi:type="dcterms:W3CDTF">2021-10-04T06:41:00Z</dcterms:modified>
</cp:coreProperties>
</file>