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A" w:rsidRPr="00DE522A" w:rsidRDefault="00E13B94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94">
        <w:rPr>
          <w:rFonts w:ascii="Times New Roman" w:hAnsi="Times New Roman" w:cs="Times New Roman"/>
          <w:b/>
          <w:sz w:val="28"/>
          <w:szCs w:val="28"/>
        </w:rPr>
        <w:t>Инструкция куратора студенческой группы</w:t>
      </w:r>
    </w:p>
    <w:p w:rsidR="00E13B94" w:rsidRPr="00E13B94" w:rsidRDefault="00E13B94" w:rsidP="00E1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 Задачи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1.1 Постоянное участие в жизни группы в течение учебного года: помощь в решении проблем, работа по созданию дружеской атмосферы в группе, интерес к личности каждого студента.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1.2 </w:t>
      </w:r>
      <w:proofErr w:type="gramStart"/>
      <w:r w:rsidRPr="00E13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94">
        <w:rPr>
          <w:rFonts w:ascii="Times New Roman" w:hAnsi="Times New Roman" w:cs="Times New Roman"/>
          <w:sz w:val="28"/>
          <w:szCs w:val="28"/>
        </w:rPr>
        <w:t xml:space="preserve"> посещаемостью и успеваемостью студентов: проверка журнала посещаемости, посещение учебных занятий, беседы с преподавателями.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1.3 Помощь в вопросах, связанных с учебным расписанием, занятиями, сессией.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1.4 Знание бытовых условий и состояния здоровья каждого студента в группе.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1.5 Изучение научных интересов студентов; привлечение их к исследовательской работе.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1.6 Приобщение студентов к студенческой жизни, предоставление возможности для самореализации.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1.7 Индивидуальная работа со студентами: как с теми, у которых возникают проблемы с адаптацией в вузе, так и с теми, кто стремиться к более глубокому изучению учебных дисциплин. Куратор также должен уделять внимание вопросам взаимодействия с сокурсниками, преподавателями, личным проблемам студентов.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1.8 Работа с родителями: доведение до их сведения необходимой информации о посещаемости (не посещаемости), успеваемости (неуспеваемости), поведении студента в вузе.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1.9 Этическое и эстетическое воспитание студентов в группе: </w:t>
      </w:r>
      <w:proofErr w:type="gramStart"/>
      <w:r w:rsidRPr="00E13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94">
        <w:rPr>
          <w:rFonts w:ascii="Times New Roman" w:hAnsi="Times New Roman" w:cs="Times New Roman"/>
          <w:sz w:val="28"/>
          <w:szCs w:val="28"/>
        </w:rPr>
        <w:t xml:space="preserve"> внешним видом, поведением студентов группы, соблюдением ими правил внутреннего распорядка в университете; привитие интереса к культуре и искусству.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 Порядок работы куратора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2.1 Заочное знакомство с группой.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Знакомство с группой необходимо начинать за несколько дней до начала учебного года. Работа куратора в этот период заключается в подготовки списка группы (занесением его в журнал куратора), ознакомление с личными </w:t>
      </w:r>
      <w:r w:rsidRPr="00E13B94">
        <w:rPr>
          <w:rFonts w:ascii="Times New Roman" w:hAnsi="Times New Roman" w:cs="Times New Roman"/>
          <w:sz w:val="28"/>
          <w:szCs w:val="28"/>
        </w:rPr>
        <w:lastRenderedPageBreak/>
        <w:t>делами студентов: выявление потенциальных лидеров, заведомо слабых по успеваемости студентов (согласно школьным оценкам). Всю необходимую информацию занести в журнал куратора на листы для заметок, в личные листы студентов.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2.2 Знакомство с университетом.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Знакомить студентов с университетом (историей, традициями, особенностями, требованиями к студентам) можно начать уже 1 сентября и продолжить в течение ближайших месяцев.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Знакомить студентов с университетом можно следующим образом: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заочное знакомство: беседы с группой, просмотр фильма об истории университета;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экскурсия по наиболее интересным и необходимым для студентов местам в вузе (главный корпус, учебный корпус, библиотека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посещение музе</w:t>
      </w:r>
      <w:r>
        <w:rPr>
          <w:rFonts w:ascii="Times New Roman" w:hAnsi="Times New Roman" w:cs="Times New Roman"/>
          <w:sz w:val="28"/>
          <w:szCs w:val="28"/>
        </w:rPr>
        <w:t xml:space="preserve">йных комнат </w:t>
      </w:r>
      <w:r w:rsidRPr="00E13B94">
        <w:rPr>
          <w:rFonts w:ascii="Times New Roman" w:hAnsi="Times New Roman" w:cs="Times New Roman"/>
          <w:sz w:val="28"/>
          <w:szCs w:val="28"/>
        </w:rPr>
        <w:t>университета;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знакомство со студенческой жизнью в университете: с системой студенческого самоуправления, с подразделениями воспитательной системы, с общественными организациями;</w:t>
      </w:r>
    </w:p>
    <w:p w:rsidR="00E13B94" w:rsidRPr="00E13B94" w:rsidRDefault="00E13B94" w:rsidP="00A95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 xml:space="preserve">– знакомство и пояснение Устава университета, </w:t>
      </w:r>
      <w:r w:rsidR="00A959AE" w:rsidRPr="00A959AE">
        <w:rPr>
          <w:rFonts w:ascii="Times New Roman" w:hAnsi="Times New Roman" w:cs="Times New Roman"/>
          <w:sz w:val="28"/>
          <w:szCs w:val="28"/>
        </w:rPr>
        <w:t>Кодекс</w:t>
      </w:r>
      <w:r w:rsidR="00A959AE">
        <w:rPr>
          <w:rFonts w:ascii="Times New Roman" w:hAnsi="Times New Roman" w:cs="Times New Roman"/>
          <w:sz w:val="28"/>
          <w:szCs w:val="28"/>
        </w:rPr>
        <w:t>а</w:t>
      </w:r>
      <w:r w:rsidR="00A959AE" w:rsidRPr="00A959AE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A959AE">
        <w:rPr>
          <w:rFonts w:ascii="Times New Roman" w:hAnsi="Times New Roman" w:cs="Times New Roman"/>
          <w:sz w:val="28"/>
          <w:szCs w:val="28"/>
        </w:rPr>
        <w:t xml:space="preserve"> </w:t>
      </w:r>
      <w:r w:rsidR="00A959AE" w:rsidRPr="00A959AE">
        <w:rPr>
          <w:rFonts w:ascii="Times New Roman" w:hAnsi="Times New Roman" w:cs="Times New Roman"/>
          <w:sz w:val="28"/>
          <w:szCs w:val="28"/>
        </w:rPr>
        <w:t>работников и обучающихся</w:t>
      </w:r>
      <w:r w:rsidR="00A959AE">
        <w:rPr>
          <w:rFonts w:ascii="Times New Roman" w:hAnsi="Times New Roman" w:cs="Times New Roman"/>
          <w:sz w:val="28"/>
          <w:szCs w:val="28"/>
        </w:rPr>
        <w:t>, правил внутреннего распорядка обучающихся</w:t>
      </w:r>
      <w:r w:rsidRPr="00E13B94">
        <w:rPr>
          <w:rFonts w:ascii="Times New Roman" w:hAnsi="Times New Roman" w:cs="Times New Roman"/>
          <w:sz w:val="28"/>
          <w:szCs w:val="28"/>
        </w:rPr>
        <w:t>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2.3 Выбор актива группы.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Актив группы выбирается в сентябре месяце, но не в первые дни учебы (на это время может быть назначен временный староста). Состав актива группы зависит от существующей в институте системы студенческого самоуправления. В любом случае актив группы представляют староста, заместитель старосты и профорг.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Выборы актива проводит куратор или временный староста в присутствии куратора. До того как проводить выборы, необходимо познакомить студентов с полномочиями и обязанностями представителей актива. Нельзя допускать, чтобы человека выбирали против его желания, а также, чтобы студенты равнодушно относились к выбору актива группы. Также необходимо сразу сказать студентам, что актив группы в конце учебного года (а при необходимости и в течение года) по итогам работы может быть переизбран. И не забудьте провести перевыборы в апреле-мае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Задача куратора во время выборов актива группы состоит в том, чтобы настроить студентов на серьезное отношение к происходящему, направить студентов в решении вопросов выбора актива, но не решать все за них (даже если их выбор кажется вам не совсем верным).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2.4 Час куратора.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Час куратора проводится один раз в неделю. Тематика часа куратора: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решение повседневных проблем и вопросов, появившихся у группы;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lastRenderedPageBreak/>
        <w:t>– обсуждение актуальных вопросов современной жизни (знание и защита собственных прав, ценность семьи для современной молодежи, городской и сельский образ жизни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встречи с выпускниками факультета (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E13B94">
        <w:rPr>
          <w:rFonts w:ascii="Times New Roman" w:hAnsi="Times New Roman" w:cs="Times New Roman"/>
          <w:sz w:val="28"/>
          <w:szCs w:val="28"/>
        </w:rPr>
        <w:t>а), специалистами, представителями общественных организаций и др.;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проведение деловых игр на коллективное взаимодействие, на сплочение и развитие доверия студентов друг к другу;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индивидуальные беседы со студентами об их посещаемости, соответствии званию студента, проблемах, возникающих с учебой.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2.5 Мероприятия с группой.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Кроме часа куратора преподавателю необходимо вместе с группой принимать участие в мероприятиях, организуемых  в университете.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Куратор в течение учебного года организует также внутригрупповые мероприятия, мероприятия между группами и курсами. Направления данных мероприятий: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посещение культурных мест нашего города: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B94">
        <w:rPr>
          <w:rFonts w:ascii="Times New Roman" w:hAnsi="Times New Roman" w:cs="Times New Roman"/>
          <w:sz w:val="28"/>
          <w:szCs w:val="28"/>
        </w:rPr>
        <w:t>, выставок,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3B94">
        <w:rPr>
          <w:rFonts w:ascii="Times New Roman" w:hAnsi="Times New Roman" w:cs="Times New Roman"/>
          <w:sz w:val="28"/>
          <w:szCs w:val="28"/>
        </w:rPr>
        <w:t>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спортивные (футбол, волейбол, лыжные прогулки и т.д.);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пешие походы, выезды на природу;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поездки в другие города, по историческим местам;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интеллектуальные игры;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Дни именинников;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издание настенной газеты;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мероприятия, посвященные празднованию памятных дат, государственных и профессиональных праздников;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дискуссионные клубы.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2.6 Подведение итогов первого семестра и учебного года.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Подведение итогов проводится на собрании группы в конце учебного семестра. Итоги подводятся по нескольким позициям: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успеваемость;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посещаемость;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социальная активность студентов;</w:t>
      </w:r>
    </w:p>
    <w:p w:rsidR="00E13B94" w:rsidRPr="00E13B94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сплоченность коллектива и общая атмосфера в группе, возникающие в этом плане проблемы;</w:t>
      </w:r>
    </w:p>
    <w:p w:rsidR="00CA661C" w:rsidRDefault="00E13B94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94">
        <w:rPr>
          <w:rFonts w:ascii="Times New Roman" w:hAnsi="Times New Roman" w:cs="Times New Roman"/>
          <w:sz w:val="28"/>
          <w:szCs w:val="28"/>
        </w:rPr>
        <w:t>– перевыборы актива группы (в конце учебного года).</w:t>
      </w:r>
    </w:p>
    <w:p w:rsidR="00A959AE" w:rsidRDefault="00A959AE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9AE" w:rsidRDefault="00A959AE" w:rsidP="00E1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9AE" w:rsidRPr="00A959AE" w:rsidRDefault="00A959AE" w:rsidP="00A959A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9AE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proofErr w:type="spellStart"/>
      <w:r w:rsidRPr="00A959AE">
        <w:rPr>
          <w:rFonts w:ascii="Times New Roman" w:hAnsi="Times New Roman" w:cs="Times New Roman"/>
          <w:i/>
          <w:sz w:val="28"/>
          <w:szCs w:val="28"/>
        </w:rPr>
        <w:t>ОВР</w:t>
      </w:r>
      <w:bookmarkStart w:id="0" w:name="_GoBack"/>
      <w:bookmarkEnd w:id="0"/>
      <w:r w:rsidRPr="00A959AE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 w:rsidRPr="00A959AE">
        <w:rPr>
          <w:rFonts w:ascii="Times New Roman" w:hAnsi="Times New Roman" w:cs="Times New Roman"/>
          <w:i/>
          <w:sz w:val="28"/>
          <w:szCs w:val="28"/>
        </w:rPr>
        <w:t xml:space="preserve"> ПолесГУ</w:t>
      </w:r>
    </w:p>
    <w:sectPr w:rsidR="00A959AE" w:rsidRPr="00A9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A"/>
    <w:rsid w:val="007745C9"/>
    <w:rsid w:val="00A959AE"/>
    <w:rsid w:val="00CA661C"/>
    <w:rsid w:val="00DE522A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2</cp:revision>
  <dcterms:created xsi:type="dcterms:W3CDTF">2022-03-14T10:48:00Z</dcterms:created>
  <dcterms:modified xsi:type="dcterms:W3CDTF">2022-03-14T10:48:00Z</dcterms:modified>
</cp:coreProperties>
</file>