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D53B4B" w:rsidRDefault="00D53B4B" w:rsidP="008866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 w:rsidRPr="005F276F">
        <w:rPr>
          <w:rFonts w:ascii="Times New Roman" w:hAnsi="Times New Roman" w:cs="Times New Roman"/>
          <w:b/>
          <w:sz w:val="32"/>
          <w:szCs w:val="32"/>
        </w:rPr>
        <w:t>Онкологическая забол</w:t>
      </w:r>
      <w:r w:rsidR="005F276F">
        <w:rPr>
          <w:rFonts w:ascii="Times New Roman" w:hAnsi="Times New Roman" w:cs="Times New Roman"/>
          <w:b/>
          <w:sz w:val="32"/>
          <w:szCs w:val="32"/>
        </w:rPr>
        <w:t>еваемость в Республике Беларусь.</w:t>
      </w:r>
    </w:p>
    <w:p w:rsidR="005F276F" w:rsidRPr="005F276F" w:rsidRDefault="005F276F" w:rsidP="0088668E">
      <w:pPr>
        <w:spacing w:after="0"/>
        <w:jc w:val="center"/>
        <w:rPr>
          <w:rFonts w:ascii="Times New Roman" w:hAnsi="Times New Roman" w:cs="Times New Roman"/>
          <w:b/>
          <w:sz w:val="32"/>
          <w:szCs w:val="32"/>
        </w:rPr>
      </w:pPr>
      <w:r>
        <w:rPr>
          <w:rFonts w:ascii="Times New Roman" w:hAnsi="Times New Roman" w:cs="Times New Roman"/>
          <w:b/>
          <w:sz w:val="32"/>
          <w:szCs w:val="32"/>
        </w:rPr>
        <w:t>Проблемы и профилактика.</w:t>
      </w:r>
    </w:p>
    <w:p w:rsidR="00343326" w:rsidRPr="005F276F" w:rsidRDefault="00343326" w:rsidP="00343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Всемирный день борьбы с раковыми заболеваниями (</w:t>
      </w:r>
      <w:proofErr w:type="spellStart"/>
      <w:r w:rsidRPr="005F276F">
        <w:rPr>
          <w:rFonts w:ascii="Times New Roman" w:hAnsi="Times New Roman" w:cs="Times New Roman"/>
          <w:sz w:val="28"/>
          <w:szCs w:val="28"/>
        </w:rPr>
        <w:t>World</w:t>
      </w:r>
      <w:proofErr w:type="spellEnd"/>
      <w:r w:rsidRPr="005F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F">
        <w:rPr>
          <w:rFonts w:ascii="Times New Roman" w:hAnsi="Times New Roman" w:cs="Times New Roman"/>
          <w:sz w:val="28"/>
          <w:szCs w:val="28"/>
        </w:rPr>
        <w:t>Cancer</w:t>
      </w:r>
      <w:proofErr w:type="spellEnd"/>
      <w:r w:rsidRPr="005F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F">
        <w:rPr>
          <w:rFonts w:ascii="Times New Roman" w:hAnsi="Times New Roman" w:cs="Times New Roman"/>
          <w:sz w:val="28"/>
          <w:szCs w:val="28"/>
        </w:rPr>
        <w:t>Day</w:t>
      </w:r>
      <w:proofErr w:type="spellEnd"/>
      <w:r w:rsidRPr="005F276F">
        <w:rPr>
          <w:rFonts w:ascii="Times New Roman" w:hAnsi="Times New Roman" w:cs="Times New Roman"/>
          <w:sz w:val="28"/>
          <w:szCs w:val="28"/>
        </w:rPr>
        <w:t>) ежегодно отмечается 4 февраля. Он был провозглашен Международным союзом борьбы против рака (</w:t>
      </w:r>
      <w:proofErr w:type="spellStart"/>
      <w:r w:rsidRPr="005F276F">
        <w:rPr>
          <w:rFonts w:ascii="Times New Roman" w:hAnsi="Times New Roman" w:cs="Times New Roman"/>
          <w:sz w:val="28"/>
          <w:szCs w:val="28"/>
        </w:rPr>
        <w:t>International</w:t>
      </w:r>
      <w:proofErr w:type="spellEnd"/>
      <w:r w:rsidRPr="005F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F">
        <w:rPr>
          <w:rFonts w:ascii="Times New Roman" w:hAnsi="Times New Roman" w:cs="Times New Roman"/>
          <w:sz w:val="28"/>
          <w:szCs w:val="28"/>
        </w:rPr>
        <w:t>Union</w:t>
      </w:r>
      <w:proofErr w:type="spellEnd"/>
      <w:r w:rsidRPr="005F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F">
        <w:rPr>
          <w:rFonts w:ascii="Times New Roman" w:hAnsi="Times New Roman" w:cs="Times New Roman"/>
          <w:sz w:val="28"/>
          <w:szCs w:val="28"/>
        </w:rPr>
        <w:t>Against</w:t>
      </w:r>
      <w:proofErr w:type="spellEnd"/>
      <w:r w:rsidRPr="005F276F">
        <w:rPr>
          <w:rFonts w:ascii="Times New Roman" w:hAnsi="Times New Roman" w:cs="Times New Roman"/>
          <w:sz w:val="28"/>
          <w:szCs w:val="28"/>
        </w:rPr>
        <w:t xml:space="preserve"> </w:t>
      </w:r>
      <w:proofErr w:type="spellStart"/>
      <w:r w:rsidRPr="005F276F">
        <w:rPr>
          <w:rFonts w:ascii="Times New Roman" w:hAnsi="Times New Roman" w:cs="Times New Roman"/>
          <w:sz w:val="28"/>
          <w:szCs w:val="28"/>
        </w:rPr>
        <w:t>Cancer</w:t>
      </w:r>
      <w:proofErr w:type="spellEnd"/>
      <w:r w:rsidRPr="005F276F">
        <w:rPr>
          <w:rFonts w:ascii="Times New Roman" w:hAnsi="Times New Roman" w:cs="Times New Roman"/>
          <w:sz w:val="28"/>
          <w:szCs w:val="28"/>
        </w:rPr>
        <w:t>, UICC) с целью привлечения внимания общественности к этой глобальной проблеме, информирования о том, насколько опасны и распространены онкологические заболевания.</w:t>
      </w:r>
    </w:p>
    <w:p w:rsidR="00343326" w:rsidRPr="005F276F" w:rsidRDefault="00343326" w:rsidP="0034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 xml:space="preserve"> </w:t>
      </w:r>
      <w:r>
        <w:rPr>
          <w:rFonts w:ascii="Times New Roman" w:hAnsi="Times New Roman" w:cs="Times New Roman"/>
          <w:sz w:val="28"/>
          <w:szCs w:val="28"/>
        </w:rPr>
        <w:tab/>
      </w:r>
      <w:r w:rsidRPr="005F276F">
        <w:rPr>
          <w:rFonts w:ascii="Times New Roman" w:hAnsi="Times New Roman" w:cs="Times New Roman"/>
          <w:sz w:val="28"/>
          <w:szCs w:val="28"/>
        </w:rPr>
        <w:t>Каждый год этот день обозначен определенной темой. Тема 2013 года</w:t>
      </w:r>
      <w:r>
        <w:rPr>
          <w:rFonts w:ascii="Times New Roman" w:hAnsi="Times New Roman" w:cs="Times New Roman"/>
          <w:sz w:val="28"/>
          <w:szCs w:val="28"/>
        </w:rPr>
        <w:t>:</w:t>
      </w:r>
      <w:r w:rsidRPr="005F276F">
        <w:rPr>
          <w:rFonts w:ascii="Times New Roman" w:hAnsi="Times New Roman" w:cs="Times New Roman"/>
          <w:i/>
          <w:sz w:val="28"/>
          <w:szCs w:val="28"/>
        </w:rPr>
        <w:t xml:space="preserve"> "Рак — знаете ли вы?"</w:t>
      </w:r>
      <w:r w:rsidRPr="005F276F">
        <w:rPr>
          <w:rFonts w:ascii="Times New Roman" w:hAnsi="Times New Roman" w:cs="Times New Roman"/>
          <w:sz w:val="28"/>
          <w:szCs w:val="28"/>
        </w:rPr>
        <w:t xml:space="preserve"> связана с рассеиванием разрушительных мифов и заблуждений о раке.</w:t>
      </w:r>
    </w:p>
    <w:p w:rsidR="00343326" w:rsidRDefault="00343326" w:rsidP="003433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0B">
        <w:rPr>
          <w:rFonts w:ascii="Times New Roman" w:hAnsi="Times New Roman" w:cs="Times New Roman"/>
          <w:sz w:val="28"/>
          <w:szCs w:val="28"/>
        </w:rPr>
        <w:t>Первый миф — рак является только проблемой здравоохранения.</w:t>
      </w:r>
    </w:p>
    <w:p w:rsidR="00343326" w:rsidRDefault="00343326" w:rsidP="003433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0B">
        <w:rPr>
          <w:rFonts w:ascii="Times New Roman" w:hAnsi="Times New Roman" w:cs="Times New Roman"/>
          <w:sz w:val="28"/>
          <w:szCs w:val="28"/>
        </w:rPr>
        <w:t xml:space="preserve">Второй распространенный миф утверждает, что рак является болезнью богатых пожилых людей и </w:t>
      </w:r>
      <w:r w:rsidR="00C108B1">
        <w:rPr>
          <w:rFonts w:ascii="Times New Roman" w:hAnsi="Times New Roman" w:cs="Times New Roman"/>
          <w:sz w:val="28"/>
          <w:szCs w:val="28"/>
        </w:rPr>
        <w:t xml:space="preserve">жителей </w:t>
      </w:r>
      <w:r w:rsidRPr="006F2E0B">
        <w:rPr>
          <w:rFonts w:ascii="Times New Roman" w:hAnsi="Times New Roman" w:cs="Times New Roman"/>
          <w:sz w:val="28"/>
          <w:szCs w:val="28"/>
        </w:rPr>
        <w:t xml:space="preserve">развитых стран. </w:t>
      </w:r>
    </w:p>
    <w:p w:rsidR="00343326" w:rsidRDefault="00343326" w:rsidP="003433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0B">
        <w:rPr>
          <w:rFonts w:ascii="Times New Roman" w:hAnsi="Times New Roman" w:cs="Times New Roman"/>
          <w:sz w:val="28"/>
          <w:szCs w:val="28"/>
        </w:rPr>
        <w:t xml:space="preserve">Третий миф о том, что рак — смертный приговор. </w:t>
      </w:r>
    </w:p>
    <w:p w:rsidR="00343326" w:rsidRPr="006F2E0B" w:rsidRDefault="00343326" w:rsidP="00343326">
      <w:pPr>
        <w:pStyle w:val="a3"/>
        <w:numPr>
          <w:ilvl w:val="0"/>
          <w:numId w:val="1"/>
        </w:num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6F2E0B">
        <w:rPr>
          <w:rFonts w:ascii="Times New Roman" w:hAnsi="Times New Roman" w:cs="Times New Roman"/>
          <w:sz w:val="28"/>
          <w:szCs w:val="28"/>
        </w:rPr>
        <w:t>Четвертым разрушительным мифом является мнение, что рак — это судьба человека.</w:t>
      </w:r>
    </w:p>
    <w:p w:rsidR="00343326" w:rsidRPr="005F276F" w:rsidRDefault="00343326" w:rsidP="00343326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 xml:space="preserve">Ответом на эти мифы являются утверждения: </w:t>
      </w:r>
    </w:p>
    <w:p w:rsidR="00343326" w:rsidRPr="005F276F" w:rsidRDefault="00343326" w:rsidP="0034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— рак является не только проблемой здравоохранения, он имеет широкомасштабные социальные и экономические последствия;</w:t>
      </w:r>
    </w:p>
    <w:p w:rsidR="00343326" w:rsidRPr="005F276F" w:rsidRDefault="00C108B1" w:rsidP="0034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— рак затрагивает все возрастные</w:t>
      </w:r>
      <w:r w:rsidR="00343326" w:rsidRPr="005F276F">
        <w:rPr>
          <w:rFonts w:ascii="Times New Roman" w:hAnsi="Times New Roman" w:cs="Times New Roman"/>
          <w:sz w:val="28"/>
          <w:szCs w:val="28"/>
        </w:rPr>
        <w:t xml:space="preserve"> и социально</w:t>
      </w:r>
      <w:r w:rsidR="00343326" w:rsidRPr="005F276F">
        <w:rPr>
          <w:rFonts w:ascii="MS Mincho" w:eastAsia="MS Mincho" w:hAnsi="MS Mincho" w:cs="MS Mincho" w:hint="eastAsia"/>
          <w:sz w:val="28"/>
          <w:szCs w:val="28"/>
        </w:rPr>
        <w:t>‑</w:t>
      </w:r>
      <w:r w:rsidR="00343326" w:rsidRPr="005F276F">
        <w:rPr>
          <w:rFonts w:ascii="Times New Roman" w:hAnsi="Times New Roman" w:cs="Times New Roman"/>
          <w:sz w:val="28"/>
          <w:szCs w:val="28"/>
        </w:rPr>
        <w:t>экономические группы и в развивающихся странах;</w:t>
      </w:r>
    </w:p>
    <w:p w:rsidR="00343326" w:rsidRPr="005F276F" w:rsidRDefault="00343326" w:rsidP="0034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— многие виды рака, которые когда</w:t>
      </w:r>
      <w:r w:rsidRPr="005F276F">
        <w:rPr>
          <w:rFonts w:ascii="MS Mincho" w:eastAsia="MS Mincho" w:hAnsi="MS Mincho" w:cs="MS Mincho" w:hint="eastAsia"/>
          <w:sz w:val="28"/>
          <w:szCs w:val="28"/>
        </w:rPr>
        <w:t>‑</w:t>
      </w:r>
      <w:r w:rsidRPr="005F276F">
        <w:rPr>
          <w:rFonts w:ascii="Times New Roman" w:hAnsi="Times New Roman" w:cs="Times New Roman"/>
          <w:sz w:val="28"/>
          <w:szCs w:val="28"/>
        </w:rPr>
        <w:t>то считались смертным приговором, теперь можно вылечить;</w:t>
      </w:r>
    </w:p>
    <w:p w:rsidR="00343326" w:rsidRPr="005F276F" w:rsidRDefault="00343326" w:rsidP="00343326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 xml:space="preserve">— </w:t>
      </w:r>
      <w:r w:rsidRPr="005F276F">
        <w:rPr>
          <w:rFonts w:ascii="Times New Roman" w:hAnsi="Times New Roman" w:cs="Times New Roman"/>
          <w:sz w:val="28"/>
          <w:szCs w:val="28"/>
        </w:rPr>
        <w:t>при правильной стратегии-профилактике треть из наиболее распространенных видов рака можно предотвратить.</w:t>
      </w:r>
    </w:p>
    <w:p w:rsidR="00436AD7" w:rsidRPr="005F276F" w:rsidRDefault="00436AD7" w:rsidP="00886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Рак — это общее обозначение большой группы болезней, которые могут поражать любую часть тела. Используются также такие термины, как злокачественные опухоли и новообразования. Характерным признаком рака является быстрое образование аномальных клеток, прорастающих за пределы своих обычных границ и способных проникать в близлежащие части тела и распространяться в другие органы. Этот процесс называется метастазом. Метастазы являются основной причиной смерти от рака.</w:t>
      </w:r>
    </w:p>
    <w:p w:rsidR="00436AD7" w:rsidRPr="005F276F" w:rsidRDefault="00D53B4B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 xml:space="preserve"> </w:t>
      </w:r>
      <w:r w:rsidR="005F276F">
        <w:rPr>
          <w:rFonts w:ascii="Times New Roman" w:hAnsi="Times New Roman" w:cs="Times New Roman"/>
          <w:sz w:val="28"/>
          <w:szCs w:val="28"/>
        </w:rPr>
        <w:tab/>
      </w:r>
      <w:r w:rsidR="00436AD7" w:rsidRPr="005F276F">
        <w:rPr>
          <w:rFonts w:ascii="Times New Roman" w:hAnsi="Times New Roman" w:cs="Times New Roman"/>
          <w:sz w:val="28"/>
          <w:szCs w:val="28"/>
        </w:rPr>
        <w:t xml:space="preserve">Рак развивается из одной клетки. </w:t>
      </w:r>
      <w:proofErr w:type="gramStart"/>
      <w:r w:rsidR="00436AD7" w:rsidRPr="005F276F">
        <w:rPr>
          <w:rFonts w:ascii="Times New Roman" w:hAnsi="Times New Roman" w:cs="Times New Roman"/>
          <w:sz w:val="28"/>
          <w:szCs w:val="28"/>
        </w:rPr>
        <w:t>Превращение нормальной клетки в опухолевую происходит в ходе многоэтапного процесса, обычно представляющего развитие предракового состояния в злокачественную опухоль.</w:t>
      </w:r>
      <w:proofErr w:type="gramEnd"/>
      <w:r w:rsidR="00436AD7" w:rsidRPr="005F276F">
        <w:rPr>
          <w:rFonts w:ascii="Times New Roman" w:hAnsi="Times New Roman" w:cs="Times New Roman"/>
          <w:sz w:val="28"/>
          <w:szCs w:val="28"/>
        </w:rPr>
        <w:t xml:space="preserve"> </w:t>
      </w:r>
      <w:proofErr w:type="gramStart"/>
      <w:r w:rsidR="00436AD7" w:rsidRPr="005F276F">
        <w:rPr>
          <w:rFonts w:ascii="Times New Roman" w:hAnsi="Times New Roman" w:cs="Times New Roman"/>
          <w:sz w:val="28"/>
          <w:szCs w:val="28"/>
        </w:rPr>
        <w:t xml:space="preserve">Эти изменения происходят в результате взаимодействия между генетическими факторами человека и тремя типами внешних факторов, </w:t>
      </w:r>
      <w:r w:rsidR="00436AD7" w:rsidRPr="005F276F">
        <w:rPr>
          <w:rFonts w:ascii="Times New Roman" w:hAnsi="Times New Roman" w:cs="Times New Roman"/>
          <w:sz w:val="28"/>
          <w:szCs w:val="28"/>
        </w:rPr>
        <w:lastRenderedPageBreak/>
        <w:t>включающих физические канцерогены, такие как ультрафиолетовое и ионизирующее излучение; химические канцерогены, такие</w:t>
      </w:r>
      <w:r w:rsidR="00A947AA">
        <w:rPr>
          <w:rFonts w:ascii="Times New Roman" w:hAnsi="Times New Roman" w:cs="Times New Roman"/>
          <w:sz w:val="28"/>
          <w:szCs w:val="28"/>
        </w:rPr>
        <w:t>,</w:t>
      </w:r>
      <w:r w:rsidR="00436AD7" w:rsidRPr="005F276F">
        <w:rPr>
          <w:rFonts w:ascii="Times New Roman" w:hAnsi="Times New Roman" w:cs="Times New Roman"/>
          <w:sz w:val="28"/>
          <w:szCs w:val="28"/>
        </w:rPr>
        <w:t xml:space="preserve"> как асбест, компоненты табачного дыма, </w:t>
      </w:r>
      <w:proofErr w:type="spellStart"/>
      <w:r w:rsidR="00436AD7" w:rsidRPr="005F276F">
        <w:rPr>
          <w:rFonts w:ascii="Times New Roman" w:hAnsi="Times New Roman" w:cs="Times New Roman"/>
          <w:sz w:val="28"/>
          <w:szCs w:val="28"/>
        </w:rPr>
        <w:t>афлатоксины</w:t>
      </w:r>
      <w:proofErr w:type="spellEnd"/>
      <w:r w:rsidR="00436AD7" w:rsidRPr="005F276F">
        <w:rPr>
          <w:rFonts w:ascii="Times New Roman" w:hAnsi="Times New Roman" w:cs="Times New Roman"/>
          <w:sz w:val="28"/>
          <w:szCs w:val="28"/>
        </w:rPr>
        <w:t xml:space="preserve"> (загрязнители пищевых продуктов) и мышьяк (загрязнитель питьевой воды); биологические канцерогены, такие как инфекции, вызываемые некоторыми вирусами, бактериями или паразитами.</w:t>
      </w:r>
      <w:proofErr w:type="gramEnd"/>
    </w:p>
    <w:p w:rsidR="00D53B4B" w:rsidRPr="005F276F" w:rsidRDefault="00436AD7" w:rsidP="00886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В Беларуси и</w:t>
      </w:r>
      <w:r w:rsidR="00D53B4B" w:rsidRPr="005F276F">
        <w:rPr>
          <w:rFonts w:ascii="Times New Roman" w:hAnsi="Times New Roman" w:cs="Times New Roman"/>
          <w:sz w:val="28"/>
          <w:szCs w:val="28"/>
        </w:rPr>
        <w:t>зучена динамика заболеваемости злокачественными новообразованиями за период 16 лет д</w:t>
      </w:r>
      <w:proofErr w:type="gramStart"/>
      <w:r w:rsidR="00D53B4B" w:rsidRPr="005F276F">
        <w:rPr>
          <w:rFonts w:ascii="Times New Roman" w:hAnsi="Times New Roman" w:cs="Times New Roman"/>
          <w:sz w:val="28"/>
          <w:szCs w:val="28"/>
        </w:rPr>
        <w:t>о-</w:t>
      </w:r>
      <w:proofErr w:type="gramEnd"/>
      <w:r w:rsidR="00D53B4B" w:rsidRPr="005F276F">
        <w:rPr>
          <w:rFonts w:ascii="Times New Roman" w:hAnsi="Times New Roman" w:cs="Times New Roman"/>
          <w:sz w:val="28"/>
          <w:szCs w:val="28"/>
        </w:rPr>
        <w:t xml:space="preserve">  и 26 лет после аварии на ЧАЭС.</w:t>
      </w:r>
    </w:p>
    <w:p w:rsidR="00D53B4B" w:rsidRPr="005F276F" w:rsidRDefault="00D53B4B" w:rsidP="00886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 xml:space="preserve">За период с 1970 по 2011 год в Беларуси зарегистрировано 1 137 893 случаев заболевания злокачественными новообразованиями, из них 568 219 у мужчин и 569 674 у женщин. За 1970 год выявлено 13 983 случаев злокачественных новообразований. За 2011 год - 43 605 случаев, т.е. за 42 года число ежегодно выявляемых случаев заболеваний злокачественными новообразованиями выросло в 3,1 раза. </w:t>
      </w:r>
    </w:p>
    <w:p w:rsidR="003B0904" w:rsidRPr="005F276F" w:rsidRDefault="003B0904" w:rsidP="00886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i/>
          <w:sz w:val="28"/>
          <w:szCs w:val="28"/>
        </w:rPr>
        <w:t>В последние годы наиболее распространенными видами рака  являются:</w:t>
      </w:r>
      <w:r w:rsidRPr="005F276F">
        <w:rPr>
          <w:rFonts w:ascii="Times New Roman" w:hAnsi="Times New Roman" w:cs="Times New Roman"/>
          <w:sz w:val="28"/>
          <w:szCs w:val="28"/>
        </w:rPr>
        <w:t xml:space="preserve">  рак молочной железы, тела матки у женщин, рак почки, меланомы кожи у мужчин и женщин; рак легкого у мужчин, прямой кишки, гортани у мужчин, мочевого пузыря у мужчин, яичников; рак кожи, предстательной железы, щитовидной железы.</w:t>
      </w:r>
    </w:p>
    <w:p w:rsidR="00436AD7" w:rsidRPr="005F276F" w:rsidRDefault="00D53B4B" w:rsidP="00886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Заболеваемость раком щитовидной железы начала активно расти с конца 80-х годов. Рост заболеваемости прох</w:t>
      </w:r>
      <w:r w:rsidR="00A947AA">
        <w:rPr>
          <w:rFonts w:ascii="Times New Roman" w:hAnsi="Times New Roman" w:cs="Times New Roman"/>
          <w:sz w:val="28"/>
          <w:szCs w:val="28"/>
        </w:rPr>
        <w:t xml:space="preserve">одил во всех возрастных </w:t>
      </w:r>
      <w:proofErr w:type="gramStart"/>
      <w:r w:rsidR="00A947AA">
        <w:rPr>
          <w:rFonts w:ascii="Times New Roman" w:hAnsi="Times New Roman" w:cs="Times New Roman"/>
          <w:sz w:val="28"/>
          <w:szCs w:val="28"/>
        </w:rPr>
        <w:t>группах</w:t>
      </w:r>
      <w:proofErr w:type="gramEnd"/>
      <w:r w:rsidRPr="005F276F">
        <w:rPr>
          <w:rFonts w:ascii="Times New Roman" w:hAnsi="Times New Roman" w:cs="Times New Roman"/>
          <w:sz w:val="28"/>
          <w:szCs w:val="28"/>
        </w:rPr>
        <w:t xml:space="preserve"> как у мужчин, так и женщин. При этом у детей в возрасте до 15 лет после роста заболеваемости с 1989 г. в 1996 г. </w:t>
      </w:r>
      <w:proofErr w:type="gramStart"/>
      <w:r w:rsidRPr="005F276F">
        <w:rPr>
          <w:rFonts w:ascii="Times New Roman" w:hAnsi="Times New Roman" w:cs="Times New Roman"/>
          <w:sz w:val="28"/>
          <w:szCs w:val="28"/>
        </w:rPr>
        <w:t>наступил перелом и к настоящему времени заболеваемость раком щитовидной железы в этой воз</w:t>
      </w:r>
      <w:r w:rsidR="005F276F">
        <w:rPr>
          <w:rFonts w:ascii="Times New Roman" w:hAnsi="Times New Roman" w:cs="Times New Roman"/>
          <w:sz w:val="28"/>
          <w:szCs w:val="28"/>
        </w:rPr>
        <w:t>растной группе опустилась</w:t>
      </w:r>
      <w:proofErr w:type="gramEnd"/>
      <w:r w:rsidR="005F276F">
        <w:rPr>
          <w:rFonts w:ascii="Times New Roman" w:hAnsi="Times New Roman" w:cs="Times New Roman"/>
          <w:sz w:val="28"/>
          <w:szCs w:val="28"/>
        </w:rPr>
        <w:t xml:space="preserve"> до </w:t>
      </w:r>
      <w:proofErr w:type="spellStart"/>
      <w:r w:rsidR="005F276F">
        <w:rPr>
          <w:rFonts w:ascii="Times New Roman" w:hAnsi="Times New Roman" w:cs="Times New Roman"/>
          <w:sz w:val="28"/>
          <w:szCs w:val="28"/>
        </w:rPr>
        <w:t>пред</w:t>
      </w:r>
      <w:r w:rsidR="005F276F" w:rsidRPr="005F276F">
        <w:rPr>
          <w:rFonts w:ascii="Times New Roman" w:hAnsi="Times New Roman" w:cs="Times New Roman"/>
          <w:sz w:val="28"/>
          <w:szCs w:val="28"/>
        </w:rPr>
        <w:t>чернобыльского</w:t>
      </w:r>
      <w:proofErr w:type="spellEnd"/>
      <w:r w:rsidR="005F276F">
        <w:rPr>
          <w:rFonts w:ascii="Times New Roman" w:hAnsi="Times New Roman" w:cs="Times New Roman"/>
          <w:sz w:val="28"/>
          <w:szCs w:val="28"/>
        </w:rPr>
        <w:t xml:space="preserve"> уровня</w:t>
      </w:r>
      <w:r w:rsidRPr="005F276F">
        <w:rPr>
          <w:rFonts w:ascii="Times New Roman" w:hAnsi="Times New Roman" w:cs="Times New Roman"/>
          <w:sz w:val="28"/>
          <w:szCs w:val="28"/>
        </w:rPr>
        <w:t>. Если проследить изменения в заболеваемости у детей моложе 15 лет в зависимости от времени рождения, то можно отметить, что большая часть заболевших раком щитовидной железы родилась в период с 1982 по 1986 гг., т.е. на момент аварии им было не более 5 лет. У взрослых заболеваемость раком щитовидной железы линейно возрастала до 20</w:t>
      </w:r>
      <w:r w:rsidR="00430863">
        <w:rPr>
          <w:rFonts w:ascii="Times New Roman" w:hAnsi="Times New Roman" w:cs="Times New Roman"/>
          <w:sz w:val="28"/>
          <w:szCs w:val="28"/>
        </w:rPr>
        <w:t>03 года. С 2003 по 2007 годы в р</w:t>
      </w:r>
      <w:bookmarkStart w:id="0" w:name="_GoBack"/>
      <w:bookmarkEnd w:id="0"/>
      <w:r w:rsidRPr="005F276F">
        <w:rPr>
          <w:rFonts w:ascii="Times New Roman" w:hAnsi="Times New Roman" w:cs="Times New Roman"/>
          <w:sz w:val="28"/>
          <w:szCs w:val="28"/>
        </w:rPr>
        <w:t xml:space="preserve">еспублике отмечается тенденция к спаду заболеваемости раком щитовидной железы. По своему географическому распространению наиболее высокая заболеваемость раком щитовидной железы отмечается в Могилевской, Гомельской и Брестской областях, наименьшая - </w:t>
      </w:r>
      <w:proofErr w:type="gramStart"/>
      <w:r w:rsidRPr="005F276F">
        <w:rPr>
          <w:rFonts w:ascii="Times New Roman" w:hAnsi="Times New Roman" w:cs="Times New Roman"/>
          <w:sz w:val="28"/>
          <w:szCs w:val="28"/>
        </w:rPr>
        <w:t>в</w:t>
      </w:r>
      <w:proofErr w:type="gramEnd"/>
      <w:r w:rsidRPr="005F276F">
        <w:rPr>
          <w:rFonts w:ascii="Times New Roman" w:hAnsi="Times New Roman" w:cs="Times New Roman"/>
          <w:sz w:val="28"/>
          <w:szCs w:val="28"/>
        </w:rPr>
        <w:t xml:space="preserve"> Гродненской и Минской.</w:t>
      </w:r>
    </w:p>
    <w:p w:rsidR="00D53B4B" w:rsidRPr="005F276F" w:rsidRDefault="00D53B4B" w:rsidP="00886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 xml:space="preserve">Вызывает беспокойство заболеваемость злокачественными новообразованиями кожи у мужчин и женщин, простаты, почки у мужчин и молочной железы у женщин. Наиболее высокие уровни заболеваемости раком молочной железы отмечаются в городе Минске. Рак предстательной железы наиболее часто встречается в г. Минске, Витебской и Минской </w:t>
      </w:r>
      <w:r w:rsidRPr="005F276F">
        <w:rPr>
          <w:rFonts w:ascii="Times New Roman" w:hAnsi="Times New Roman" w:cs="Times New Roman"/>
          <w:sz w:val="28"/>
          <w:szCs w:val="28"/>
        </w:rPr>
        <w:lastRenderedPageBreak/>
        <w:t xml:space="preserve">областях, наименьшая заболеваемость отмечается в Брестской области. Заболеваемость раком почки у мужчин максимальна в г. Минске и Гомельской области. </w:t>
      </w:r>
      <w:r w:rsidR="00A947AA">
        <w:rPr>
          <w:rFonts w:ascii="Times New Roman" w:hAnsi="Times New Roman" w:cs="Times New Roman"/>
          <w:sz w:val="28"/>
          <w:szCs w:val="28"/>
        </w:rPr>
        <w:t>З</w:t>
      </w:r>
      <w:r w:rsidRPr="005F276F">
        <w:rPr>
          <w:rFonts w:ascii="Times New Roman" w:hAnsi="Times New Roman" w:cs="Times New Roman"/>
          <w:sz w:val="28"/>
          <w:szCs w:val="28"/>
        </w:rPr>
        <w:t>аболеваемость раком кожи наиболее интенсивно растет в Гомельской области и г. Минске.</w:t>
      </w:r>
    </w:p>
    <w:p w:rsidR="00436AD7" w:rsidRPr="005F276F" w:rsidRDefault="00436AD7" w:rsidP="0088668E">
      <w:pPr>
        <w:spacing w:after="0"/>
        <w:ind w:firstLine="708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6F">
        <w:rPr>
          <w:rFonts w:ascii="Times New Roman" w:hAnsi="Times New Roman" w:cs="Times New Roman"/>
          <w:b/>
          <w:sz w:val="28"/>
          <w:szCs w:val="28"/>
        </w:rPr>
        <w:t>Большинство случаев смерти от рака вызваны факторами риска, которые связаны с поведением и питанием:</w:t>
      </w:r>
    </w:p>
    <w:p w:rsidR="00D53B4B" w:rsidRPr="005F276F" w:rsidRDefault="00D53B4B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i/>
          <w:sz w:val="28"/>
          <w:szCs w:val="28"/>
        </w:rPr>
        <w:t>-Курение</w:t>
      </w:r>
      <w:r w:rsidRPr="005F276F">
        <w:rPr>
          <w:rFonts w:ascii="Times New Roman" w:hAnsi="Times New Roman" w:cs="Times New Roman"/>
          <w:sz w:val="28"/>
          <w:szCs w:val="28"/>
        </w:rPr>
        <w:t>. Подсчитано, что 25—30% всех смертей от рака в развитых странах связано с курением. По данным результатов исследований, проведенных в Европе, Японии и Северной Америке, от 87 до 91% рака легких у мужчин и от 57 до 86</w:t>
      </w:r>
      <w:r w:rsidR="002B22FA">
        <w:rPr>
          <w:rFonts w:ascii="Times New Roman" w:hAnsi="Times New Roman" w:cs="Times New Roman"/>
          <w:sz w:val="28"/>
          <w:szCs w:val="28"/>
        </w:rPr>
        <w:t xml:space="preserve"> </w:t>
      </w:r>
      <w:r w:rsidRPr="005F276F">
        <w:rPr>
          <w:rFonts w:ascii="Times New Roman" w:hAnsi="Times New Roman" w:cs="Times New Roman"/>
          <w:sz w:val="28"/>
          <w:szCs w:val="28"/>
        </w:rPr>
        <w:t xml:space="preserve">% рака легких у женщин связано с курением сигарет. </w:t>
      </w:r>
      <w:proofErr w:type="gramStart"/>
      <w:r w:rsidRPr="005F276F">
        <w:rPr>
          <w:rFonts w:ascii="Times New Roman" w:hAnsi="Times New Roman" w:cs="Times New Roman"/>
          <w:sz w:val="28"/>
          <w:szCs w:val="28"/>
        </w:rPr>
        <w:t>Для людей обоего пола доля случаев рака пищевода, гортани и полости рта, возникшего под воздействием только табака или в сочетании с алкоголем, колеблется между 43% и 60%</w:t>
      </w:r>
      <w:r w:rsidR="002B22FA">
        <w:rPr>
          <w:rFonts w:ascii="Times New Roman" w:hAnsi="Times New Roman" w:cs="Times New Roman"/>
          <w:sz w:val="28"/>
          <w:szCs w:val="28"/>
        </w:rPr>
        <w:t xml:space="preserve"> </w:t>
      </w:r>
      <w:r w:rsidRPr="005F276F">
        <w:rPr>
          <w:rFonts w:ascii="Times New Roman" w:hAnsi="Times New Roman" w:cs="Times New Roman"/>
          <w:sz w:val="28"/>
          <w:szCs w:val="28"/>
        </w:rPr>
        <w:t>. Большее число случаев рака мочевого пузыря и поджелудочной железы и гораздо меньшее количество случаев рака почек, желудка, шейки матки, носовой полости и миелоидный лейкоз также причинно связаны с потреблением табака.</w:t>
      </w:r>
      <w:proofErr w:type="gramEnd"/>
    </w:p>
    <w:p w:rsidR="002B22FA" w:rsidRDefault="00D53B4B" w:rsidP="0088668E">
      <w:pPr>
        <w:spacing w:after="0"/>
        <w:ind w:firstLine="708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 xml:space="preserve">В случае прекращения курения повышенный риск индуцированного курением рака резко снижается. Положительный эффект от этого становится очевиден в течение 5 лет, и эта тенденция со временем заметно прогрессирует. </w:t>
      </w:r>
    </w:p>
    <w:p w:rsidR="00D53B4B" w:rsidRPr="005F276F" w:rsidRDefault="002B22FA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2B22FA">
        <w:rPr>
          <w:rFonts w:ascii="Times New Roman" w:hAnsi="Times New Roman" w:cs="Times New Roman"/>
          <w:i/>
          <w:sz w:val="28"/>
          <w:szCs w:val="28"/>
        </w:rPr>
        <w:t>-</w:t>
      </w:r>
      <w:r w:rsidR="00D53B4B" w:rsidRPr="002B22FA">
        <w:rPr>
          <w:rFonts w:ascii="Times New Roman" w:hAnsi="Times New Roman" w:cs="Times New Roman"/>
          <w:i/>
          <w:sz w:val="28"/>
          <w:szCs w:val="28"/>
        </w:rPr>
        <w:t>Ожирение.</w:t>
      </w:r>
      <w:r w:rsidR="00D53B4B" w:rsidRPr="005F276F">
        <w:rPr>
          <w:rFonts w:ascii="Times New Roman" w:hAnsi="Times New Roman" w:cs="Times New Roman"/>
          <w:sz w:val="28"/>
          <w:szCs w:val="28"/>
        </w:rPr>
        <w:t xml:space="preserve"> Ожирение связано с повышением риска рака некоторых локализаций (</w:t>
      </w:r>
      <w:proofErr w:type="spellStart"/>
      <w:r w:rsidR="00D53B4B" w:rsidRPr="005F276F">
        <w:rPr>
          <w:rFonts w:ascii="Times New Roman" w:hAnsi="Times New Roman" w:cs="Times New Roman"/>
          <w:sz w:val="28"/>
          <w:szCs w:val="28"/>
        </w:rPr>
        <w:t>колоректальный</w:t>
      </w:r>
      <w:proofErr w:type="spellEnd"/>
      <w:r w:rsidR="00D53B4B" w:rsidRPr="005F276F">
        <w:rPr>
          <w:rFonts w:ascii="Times New Roman" w:hAnsi="Times New Roman" w:cs="Times New Roman"/>
          <w:sz w:val="28"/>
          <w:szCs w:val="28"/>
        </w:rPr>
        <w:t xml:space="preserve"> рак, рак молочной железы (в постменопаузе), эндометрия, почек и пищевода, </w:t>
      </w:r>
      <w:proofErr w:type="spellStart"/>
      <w:r w:rsidR="00D53B4B" w:rsidRPr="005F276F">
        <w:rPr>
          <w:rFonts w:ascii="Times New Roman" w:hAnsi="Times New Roman" w:cs="Times New Roman"/>
          <w:sz w:val="28"/>
          <w:szCs w:val="28"/>
        </w:rPr>
        <w:t>аденокарцинома</w:t>
      </w:r>
      <w:proofErr w:type="spellEnd"/>
      <w:r w:rsidR="00D53B4B" w:rsidRPr="005F276F">
        <w:rPr>
          <w:rFonts w:ascii="Times New Roman" w:hAnsi="Times New Roman" w:cs="Times New Roman"/>
          <w:sz w:val="28"/>
          <w:szCs w:val="28"/>
        </w:rPr>
        <w:t xml:space="preserve">). </w:t>
      </w:r>
    </w:p>
    <w:p w:rsidR="00D53B4B" w:rsidRPr="005F276F" w:rsidRDefault="00D53B4B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-</w:t>
      </w:r>
      <w:r w:rsidRPr="005F276F">
        <w:rPr>
          <w:rFonts w:ascii="Times New Roman" w:hAnsi="Times New Roman" w:cs="Times New Roman"/>
          <w:i/>
          <w:sz w:val="28"/>
          <w:szCs w:val="28"/>
        </w:rPr>
        <w:t>Избыточный вес</w:t>
      </w:r>
      <w:r w:rsidRPr="005F276F">
        <w:rPr>
          <w:rFonts w:ascii="Times New Roman" w:hAnsi="Times New Roman" w:cs="Times New Roman"/>
          <w:sz w:val="28"/>
          <w:szCs w:val="28"/>
        </w:rPr>
        <w:t xml:space="preserve"> (индекс массы тела (ИМТ) —25—29 кг/м</w:t>
      </w:r>
      <w:proofErr w:type="gramStart"/>
      <w:r w:rsidRPr="005F276F">
        <w:rPr>
          <w:rFonts w:ascii="Times New Roman" w:hAnsi="Times New Roman" w:cs="Times New Roman"/>
          <w:sz w:val="28"/>
          <w:szCs w:val="28"/>
        </w:rPr>
        <w:t>2</w:t>
      </w:r>
      <w:proofErr w:type="gramEnd"/>
      <w:r w:rsidRPr="005F276F">
        <w:rPr>
          <w:rFonts w:ascii="Times New Roman" w:hAnsi="Times New Roman" w:cs="Times New Roman"/>
          <w:sz w:val="28"/>
          <w:szCs w:val="28"/>
        </w:rPr>
        <w:t xml:space="preserve">) также ассоциируется с этими видами рака, хотя риск их развития меньше. В странах Западной Европы избыточный вес или ожирение ответственны за возникновение приблизительно 11% всех случаев рака толстой кишки, </w:t>
      </w:r>
      <w:r w:rsidR="002B22FA">
        <w:rPr>
          <w:rFonts w:ascii="Times New Roman" w:hAnsi="Times New Roman" w:cs="Times New Roman"/>
          <w:sz w:val="28"/>
          <w:szCs w:val="28"/>
        </w:rPr>
        <w:t xml:space="preserve">9% - рака молочной железы, 39% </w:t>
      </w:r>
      <w:r w:rsidR="002B22FA" w:rsidRPr="002B22FA">
        <w:rPr>
          <w:rFonts w:ascii="Times New Roman" w:hAnsi="Times New Roman" w:cs="Times New Roman"/>
          <w:sz w:val="28"/>
          <w:szCs w:val="28"/>
        </w:rPr>
        <w:t>—</w:t>
      </w:r>
      <w:r w:rsidRPr="005F276F">
        <w:rPr>
          <w:rFonts w:ascii="Times New Roman" w:hAnsi="Times New Roman" w:cs="Times New Roman"/>
          <w:sz w:val="28"/>
          <w:szCs w:val="28"/>
        </w:rPr>
        <w:t xml:space="preserve">рака эндометрия, 37% — </w:t>
      </w:r>
      <w:proofErr w:type="spellStart"/>
      <w:r w:rsidRPr="005F276F">
        <w:rPr>
          <w:rFonts w:ascii="Times New Roman" w:hAnsi="Times New Roman" w:cs="Times New Roman"/>
          <w:sz w:val="28"/>
          <w:szCs w:val="28"/>
        </w:rPr>
        <w:t>аденокарцином</w:t>
      </w:r>
      <w:proofErr w:type="spellEnd"/>
      <w:r w:rsidRPr="005F276F">
        <w:rPr>
          <w:rFonts w:ascii="Times New Roman" w:hAnsi="Times New Roman" w:cs="Times New Roman"/>
          <w:sz w:val="28"/>
          <w:szCs w:val="28"/>
        </w:rPr>
        <w:t xml:space="preserve"> пищевода, 25% — почечно-клеточного рака и 24% — рака желчного пузыря. </w:t>
      </w:r>
    </w:p>
    <w:p w:rsidR="00D53B4B" w:rsidRPr="005F276F" w:rsidRDefault="00D53B4B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i/>
          <w:sz w:val="28"/>
          <w:szCs w:val="28"/>
        </w:rPr>
        <w:t>-Двигательная активность.</w:t>
      </w:r>
      <w:r w:rsidRPr="005F276F">
        <w:rPr>
          <w:rFonts w:ascii="Times New Roman" w:hAnsi="Times New Roman" w:cs="Times New Roman"/>
          <w:sz w:val="28"/>
          <w:szCs w:val="28"/>
        </w:rPr>
        <w:t xml:space="preserve"> Во многих исследованиях изучалась взаимосвязь между физической активностью и риском развития рака. Существуют убедительные данные о том, что некоторые виды регулярной физической активности связаны с пониженным риском </w:t>
      </w:r>
      <w:r w:rsidR="00436AD7" w:rsidRPr="005F276F">
        <w:rPr>
          <w:rFonts w:ascii="Times New Roman" w:hAnsi="Times New Roman" w:cs="Times New Roman"/>
          <w:sz w:val="28"/>
          <w:szCs w:val="28"/>
        </w:rPr>
        <w:t xml:space="preserve">возникновения </w:t>
      </w:r>
      <w:r w:rsidRPr="005F276F">
        <w:rPr>
          <w:rFonts w:ascii="Times New Roman" w:hAnsi="Times New Roman" w:cs="Times New Roman"/>
          <w:sz w:val="28"/>
          <w:szCs w:val="28"/>
        </w:rPr>
        <w:t>рака</w:t>
      </w:r>
      <w:r w:rsidR="00436AD7" w:rsidRPr="005F276F">
        <w:rPr>
          <w:rFonts w:ascii="Times New Roman" w:hAnsi="Times New Roman" w:cs="Times New Roman"/>
          <w:sz w:val="28"/>
          <w:szCs w:val="28"/>
        </w:rPr>
        <w:t xml:space="preserve"> кишечника, </w:t>
      </w:r>
      <w:r w:rsidRPr="005F276F">
        <w:rPr>
          <w:rFonts w:ascii="Times New Roman" w:hAnsi="Times New Roman" w:cs="Times New Roman"/>
          <w:sz w:val="28"/>
          <w:szCs w:val="28"/>
        </w:rPr>
        <w:t xml:space="preserve">рака молочной железы, эндометрия и предстательной железы. Защитный эффект физической активности в отношении риска развития рака усиливается с повышением уровня активности. </w:t>
      </w:r>
    </w:p>
    <w:p w:rsidR="00D53B4B" w:rsidRPr="005F276F" w:rsidRDefault="00D53B4B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i/>
          <w:sz w:val="28"/>
          <w:szCs w:val="28"/>
        </w:rPr>
        <w:t>-Пищевой рацион.</w:t>
      </w:r>
      <w:r w:rsidRPr="005F276F">
        <w:rPr>
          <w:rFonts w:ascii="Times New Roman" w:hAnsi="Times New Roman" w:cs="Times New Roman"/>
          <w:sz w:val="28"/>
          <w:szCs w:val="28"/>
        </w:rPr>
        <w:t xml:space="preserve"> Фруктами и овощами желательно дополнять каждый прием пищи и по возможности замещать ими легкие закуски между едой. В соответствии с рекомендациями ВОЗ надо стараться увеличивать </w:t>
      </w:r>
      <w:r w:rsidRPr="005F276F">
        <w:rPr>
          <w:rFonts w:ascii="Times New Roman" w:hAnsi="Times New Roman" w:cs="Times New Roman"/>
          <w:sz w:val="28"/>
          <w:szCs w:val="28"/>
        </w:rPr>
        <w:lastRenderedPageBreak/>
        <w:t>ежедневный прием фруктов и овощей до 5 раз в день (минимум 400 г в день, или 2 фруктовых плода и 200 г овощей), что может привести к снижению риска возникновения рака.</w:t>
      </w:r>
    </w:p>
    <w:p w:rsidR="00D53B4B" w:rsidRPr="005F276F" w:rsidRDefault="00D53B4B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i/>
          <w:sz w:val="28"/>
          <w:szCs w:val="28"/>
        </w:rPr>
        <w:t>-Алкоголь.</w:t>
      </w:r>
      <w:r w:rsidRPr="005F276F">
        <w:rPr>
          <w:rFonts w:ascii="Times New Roman" w:hAnsi="Times New Roman" w:cs="Times New Roman"/>
          <w:sz w:val="28"/>
          <w:szCs w:val="28"/>
        </w:rPr>
        <w:t xml:space="preserve"> Имеющиеся данные служат убедительным доказательством того, что у лиц, ежедневно употребляющих алкоголь в дозе 10 г (это приблизительно одна банка пива, один стакан вина или одна рюмка крепких напитков), повышается риск развития рака молочной железы по сравнению с лицами, вообще не употребляющими спиртные напитки. </w:t>
      </w:r>
      <w:r w:rsidR="002B22FA">
        <w:rPr>
          <w:rFonts w:ascii="Times New Roman" w:hAnsi="Times New Roman" w:cs="Times New Roman"/>
          <w:sz w:val="28"/>
          <w:szCs w:val="28"/>
        </w:rPr>
        <w:t xml:space="preserve">Также </w:t>
      </w:r>
      <w:r w:rsidRPr="005F276F">
        <w:rPr>
          <w:rFonts w:ascii="Times New Roman" w:hAnsi="Times New Roman" w:cs="Times New Roman"/>
          <w:sz w:val="28"/>
          <w:szCs w:val="28"/>
        </w:rPr>
        <w:t xml:space="preserve">ежедневная доза алкоголя, равная 20—30 г, вызывает значительное повышение риска развития опухолей таких локализаций, как рак верхних отделов пищеварительного и дыхательного трактов, печени, толстой и прямой кишок. </w:t>
      </w:r>
    </w:p>
    <w:p w:rsidR="00D53B4B" w:rsidRPr="005F276F" w:rsidRDefault="00D53B4B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-</w:t>
      </w:r>
      <w:r w:rsidRPr="005F276F">
        <w:rPr>
          <w:rFonts w:ascii="Times New Roman" w:hAnsi="Times New Roman" w:cs="Times New Roman"/>
          <w:i/>
          <w:sz w:val="28"/>
          <w:szCs w:val="28"/>
        </w:rPr>
        <w:t>Солнечное воздействие.</w:t>
      </w:r>
      <w:r w:rsidRPr="005F276F">
        <w:rPr>
          <w:rFonts w:ascii="Times New Roman" w:hAnsi="Times New Roman" w:cs="Times New Roman"/>
          <w:sz w:val="28"/>
          <w:szCs w:val="28"/>
        </w:rPr>
        <w:t xml:space="preserve"> Главной внешней причиной рака кожи является воздействие солнца, а именно ультрафиолетовая часть его спектра. Наилучшая защита от солнца — нахождение вне зоны его прямых лучей, особенно в период между 11 ч и 15 ч, так как действие ультрафиолета в данное время максимальное. Это должно учитываться при планировании времяпрепровождения на открытом воздухе, особенно для детей. Пребывание в тени — дополнительная защита. Закрытая, плотная хлопчатобумажная одежда также играет важную роль и является второй наиболее важной мерой профилактики. Разработка современной соответствующей одежды, способствующей профилактике солнечного воздействия</w:t>
      </w:r>
      <w:r w:rsidR="00A947AA">
        <w:rPr>
          <w:rFonts w:ascii="Times New Roman" w:hAnsi="Times New Roman" w:cs="Times New Roman"/>
          <w:sz w:val="28"/>
          <w:szCs w:val="28"/>
        </w:rPr>
        <w:t>,</w:t>
      </w:r>
      <w:r w:rsidRPr="005F276F">
        <w:rPr>
          <w:rFonts w:ascii="Times New Roman" w:hAnsi="Times New Roman" w:cs="Times New Roman"/>
          <w:sz w:val="28"/>
          <w:szCs w:val="28"/>
        </w:rPr>
        <w:t xml:space="preserve"> — важная задача легкой промышленности. Посещение соляриев также небезопасно, так как в них человек подвергается излучению, которое может вызывать развитие меланомы кожи.</w:t>
      </w:r>
    </w:p>
    <w:p w:rsidR="00654B23" w:rsidRPr="005F276F" w:rsidRDefault="00D53B4B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-</w:t>
      </w:r>
      <w:r w:rsidRPr="005F276F">
        <w:rPr>
          <w:rFonts w:ascii="Times New Roman" w:hAnsi="Times New Roman" w:cs="Times New Roman"/>
          <w:i/>
          <w:sz w:val="28"/>
          <w:szCs w:val="28"/>
        </w:rPr>
        <w:t>Контакт с канцерогенами.</w:t>
      </w:r>
      <w:r w:rsidRPr="005F276F">
        <w:rPr>
          <w:rFonts w:ascii="Times New Roman" w:hAnsi="Times New Roman" w:cs="Times New Roman"/>
          <w:sz w:val="28"/>
          <w:szCs w:val="28"/>
        </w:rPr>
        <w:t xml:space="preserve"> Каждый гражданин в целях защиты своего здоровья и здоровья окружающих должен обращать внимание на наличие канцерогенных загрязняющих веществ и следовать инструкциям и рекомендациям, направленным на уменьшение или предотвращение их воздействия. Это могут быть транспортные ограничения в городах, запреты на курение, использование личных средств безопасности и соблюдение утвержденных мероприятий на рабочем месте. Следование определенным инструкциям особенно важно на рабочем месте, где канцерогены могут обнаруживаться в повышенных концентрациях по сравнению с общей окружающей средой.</w:t>
      </w:r>
    </w:p>
    <w:p w:rsidR="00436AD7" w:rsidRPr="005F276F" w:rsidRDefault="00436AD7" w:rsidP="0088668E">
      <w:pPr>
        <w:spacing w:after="0"/>
        <w:jc w:val="both"/>
        <w:rPr>
          <w:rFonts w:ascii="Times New Roman" w:hAnsi="Times New Roman" w:cs="Times New Roman"/>
          <w:b/>
          <w:sz w:val="28"/>
          <w:szCs w:val="28"/>
        </w:rPr>
      </w:pPr>
      <w:r w:rsidRPr="005F276F">
        <w:rPr>
          <w:rFonts w:ascii="Times New Roman" w:hAnsi="Times New Roman" w:cs="Times New Roman"/>
          <w:b/>
          <w:sz w:val="28"/>
          <w:szCs w:val="28"/>
        </w:rPr>
        <w:t>Первичная профилактика рака.</w:t>
      </w:r>
    </w:p>
    <w:p w:rsidR="00436AD7" w:rsidRPr="005F276F" w:rsidRDefault="002B22FA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>
        <w:rPr>
          <w:rFonts w:ascii="Times New Roman" w:hAnsi="Times New Roman" w:cs="Times New Roman"/>
          <w:sz w:val="28"/>
          <w:szCs w:val="28"/>
        </w:rPr>
        <w:t>1. Не курите. Е</w:t>
      </w:r>
      <w:r w:rsidR="00436AD7" w:rsidRPr="005F276F">
        <w:rPr>
          <w:rFonts w:ascii="Times New Roman" w:hAnsi="Times New Roman" w:cs="Times New Roman"/>
          <w:sz w:val="28"/>
          <w:szCs w:val="28"/>
        </w:rPr>
        <w:t xml:space="preserve">сли же вы курите — остановитесь. Если вы не можете бросить курить, то не курите в присутствии </w:t>
      </w:r>
      <w:proofErr w:type="gramStart"/>
      <w:r w:rsidR="00436AD7" w:rsidRPr="005F276F">
        <w:rPr>
          <w:rFonts w:ascii="Times New Roman" w:hAnsi="Times New Roman" w:cs="Times New Roman"/>
          <w:sz w:val="28"/>
          <w:szCs w:val="28"/>
        </w:rPr>
        <w:t>некурящих</w:t>
      </w:r>
      <w:proofErr w:type="gramEnd"/>
      <w:r w:rsidR="00436AD7" w:rsidRPr="005F276F">
        <w:rPr>
          <w:rFonts w:ascii="Times New Roman" w:hAnsi="Times New Roman" w:cs="Times New Roman"/>
          <w:sz w:val="28"/>
          <w:szCs w:val="28"/>
        </w:rPr>
        <w:t>.</w:t>
      </w:r>
    </w:p>
    <w:p w:rsidR="00436AD7" w:rsidRPr="005F276F" w:rsidRDefault="00436AD7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2. Старайтесь избегать ожирения.</w:t>
      </w:r>
    </w:p>
    <w:p w:rsidR="00436AD7" w:rsidRPr="005F276F" w:rsidRDefault="00436AD7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lastRenderedPageBreak/>
        <w:t>3. Будьте подвижными и активными, старайтесь заниматься физкультурой каждый день.</w:t>
      </w:r>
    </w:p>
    <w:p w:rsidR="00436AD7" w:rsidRPr="005F276F" w:rsidRDefault="00436AD7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4. Увеличьте ежедневное потребление и ассортимент овощей и фруктов; Ограничьте употребление продуктов, содержащих жиры животного происхождения.</w:t>
      </w:r>
    </w:p>
    <w:p w:rsidR="00436AD7" w:rsidRPr="005F276F" w:rsidRDefault="00436AD7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5. Не злоупотребляете алкоголем, будь то пиво, вино или крепкие напитки.</w:t>
      </w:r>
    </w:p>
    <w:p w:rsidR="00436AD7" w:rsidRPr="005F276F" w:rsidRDefault="00436AD7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6. Старайтесь избегать избыточного солнечного воздействия. Особенно важно защищать от солнца детей и подростков. Люди, склонные к солнечным ожогам, должны применять защитные меры в течение всей своей жизни.</w:t>
      </w:r>
    </w:p>
    <w:p w:rsidR="00436AD7" w:rsidRDefault="00436AD7" w:rsidP="0088668E">
      <w:pPr>
        <w:spacing w:after="0"/>
        <w:jc w:val="both"/>
        <w:rPr>
          <w:rFonts w:ascii="Times New Roman" w:hAnsi="Times New Roman" w:cs="Times New Roman"/>
          <w:sz w:val="28"/>
          <w:szCs w:val="28"/>
        </w:rPr>
      </w:pPr>
      <w:r w:rsidRPr="005F276F">
        <w:rPr>
          <w:rFonts w:ascii="Times New Roman" w:hAnsi="Times New Roman" w:cs="Times New Roman"/>
          <w:sz w:val="28"/>
          <w:szCs w:val="28"/>
        </w:rPr>
        <w:t>7. Строго следуйте правилам, предупреждающим любой контакт с веществами, вызывающими рак.</w:t>
      </w:r>
    </w:p>
    <w:p w:rsidR="002B22FA" w:rsidRPr="005556EE" w:rsidRDefault="002B22FA" w:rsidP="0088668E">
      <w:pPr>
        <w:spacing w:after="0"/>
        <w:ind w:firstLine="708"/>
        <w:jc w:val="center"/>
        <w:rPr>
          <w:rFonts w:ascii="Times New Roman" w:hAnsi="Times New Roman" w:cs="Times New Roman"/>
          <w:b/>
          <w:sz w:val="28"/>
          <w:szCs w:val="28"/>
        </w:rPr>
      </w:pPr>
      <w:r w:rsidRPr="005556EE">
        <w:rPr>
          <w:rFonts w:ascii="Times New Roman" w:hAnsi="Times New Roman" w:cs="Times New Roman"/>
          <w:b/>
          <w:sz w:val="28"/>
          <w:szCs w:val="28"/>
        </w:rPr>
        <w:t>Помните! Ваше здоровье – в ваших руках!</w:t>
      </w:r>
    </w:p>
    <w:p w:rsidR="002B22FA" w:rsidRDefault="002B22FA" w:rsidP="008866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</w:p>
    <w:p w:rsidR="002B22FA" w:rsidRDefault="003B0904" w:rsidP="008866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22FA">
        <w:rPr>
          <w:rFonts w:ascii="Times New Roman" w:hAnsi="Times New Roman" w:cs="Times New Roman"/>
          <w:i/>
          <w:sz w:val="24"/>
          <w:szCs w:val="24"/>
        </w:rPr>
        <w:t>По материалам УЗ «</w:t>
      </w:r>
      <w:proofErr w:type="spellStart"/>
      <w:r w:rsidRPr="002B22FA">
        <w:rPr>
          <w:rFonts w:ascii="Times New Roman" w:hAnsi="Times New Roman" w:cs="Times New Roman"/>
          <w:i/>
          <w:sz w:val="24"/>
          <w:szCs w:val="24"/>
        </w:rPr>
        <w:t>Пинская</w:t>
      </w:r>
      <w:proofErr w:type="spellEnd"/>
    </w:p>
    <w:p w:rsidR="005F276F" w:rsidRPr="002B22FA" w:rsidRDefault="003B0904" w:rsidP="008866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22FA">
        <w:rPr>
          <w:rFonts w:ascii="Times New Roman" w:hAnsi="Times New Roman" w:cs="Times New Roman"/>
          <w:i/>
          <w:sz w:val="24"/>
          <w:szCs w:val="24"/>
        </w:rPr>
        <w:t xml:space="preserve"> центральная </w:t>
      </w:r>
      <w:proofErr w:type="spellStart"/>
      <w:r w:rsidRPr="002B22FA">
        <w:rPr>
          <w:rFonts w:ascii="Times New Roman" w:hAnsi="Times New Roman" w:cs="Times New Roman"/>
          <w:i/>
          <w:sz w:val="24"/>
          <w:szCs w:val="24"/>
        </w:rPr>
        <w:t>поликлинника</w:t>
      </w:r>
      <w:proofErr w:type="spellEnd"/>
      <w:r w:rsidR="005F276F" w:rsidRPr="002B22FA">
        <w:rPr>
          <w:rFonts w:ascii="Times New Roman" w:hAnsi="Times New Roman" w:cs="Times New Roman"/>
          <w:i/>
          <w:sz w:val="24"/>
          <w:szCs w:val="24"/>
        </w:rPr>
        <w:t xml:space="preserve">» </w:t>
      </w:r>
    </w:p>
    <w:p w:rsidR="003B0904" w:rsidRPr="002B22FA" w:rsidRDefault="005F276F" w:rsidP="0088668E">
      <w:pPr>
        <w:spacing w:after="0"/>
        <w:jc w:val="right"/>
        <w:rPr>
          <w:rFonts w:ascii="Times New Roman" w:hAnsi="Times New Roman" w:cs="Times New Roman"/>
          <w:i/>
          <w:sz w:val="24"/>
          <w:szCs w:val="24"/>
        </w:rPr>
      </w:pPr>
      <w:r w:rsidRPr="002B22FA">
        <w:rPr>
          <w:rFonts w:ascii="Times New Roman" w:hAnsi="Times New Roman" w:cs="Times New Roman"/>
          <w:i/>
          <w:sz w:val="24"/>
          <w:szCs w:val="24"/>
        </w:rPr>
        <w:t>и сайта</w:t>
      </w:r>
      <w:r w:rsidR="003B0904" w:rsidRPr="002B22FA">
        <w:rPr>
          <w:rFonts w:ascii="Times New Roman" w:hAnsi="Times New Roman" w:cs="Times New Roman"/>
          <w:i/>
          <w:sz w:val="24"/>
          <w:szCs w:val="24"/>
        </w:rPr>
        <w:t xml:space="preserve"> </w:t>
      </w:r>
      <w:r w:rsidR="003B0904" w:rsidRPr="002B22FA">
        <w:rPr>
          <w:rFonts w:ascii="Times New Roman" w:hAnsi="Times New Roman" w:cs="Times New Roman"/>
          <w:i/>
          <w:sz w:val="24"/>
          <w:szCs w:val="24"/>
          <w:lang w:val="en-US"/>
        </w:rPr>
        <w:t>tut</w:t>
      </w:r>
      <w:r w:rsidR="003B0904" w:rsidRPr="002B22FA">
        <w:rPr>
          <w:rFonts w:ascii="Times New Roman" w:hAnsi="Times New Roman" w:cs="Times New Roman"/>
          <w:i/>
          <w:sz w:val="24"/>
          <w:szCs w:val="24"/>
        </w:rPr>
        <w:t>.</w:t>
      </w:r>
      <w:r w:rsidR="003B0904" w:rsidRPr="002B22FA">
        <w:rPr>
          <w:rFonts w:ascii="Times New Roman" w:hAnsi="Times New Roman" w:cs="Times New Roman"/>
          <w:i/>
          <w:sz w:val="24"/>
          <w:szCs w:val="24"/>
          <w:lang w:val="en-US"/>
        </w:rPr>
        <w:t>by</w:t>
      </w:r>
    </w:p>
    <w:p w:rsidR="00436AD7" w:rsidRDefault="00436AD7" w:rsidP="00D53B4B"/>
    <w:sectPr w:rsidR="00436AD7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MS Mincho">
    <w:altName w:val="ＭＳ 明朝"/>
    <w:panose1 w:val="02020609040205080304"/>
    <w:charset w:val="80"/>
    <w:family w:val="modern"/>
    <w:pitch w:val="fixed"/>
    <w:sig w:usb0="E00002FF" w:usb1="6AC7FDFB" w:usb2="00000012" w:usb3="00000000" w:csb0="0002009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599C0D13"/>
    <w:multiLevelType w:val="hybridMultilevel"/>
    <w:tmpl w:val="8D825984"/>
    <w:lvl w:ilvl="0" w:tplc="04190001">
      <w:start w:val="1"/>
      <w:numFmt w:val="bullet"/>
      <w:lvlText w:val=""/>
      <w:lvlJc w:val="left"/>
      <w:pPr>
        <w:ind w:left="1425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145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865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585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05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025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745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465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185" w:hanging="360"/>
      </w:pPr>
      <w:rPr>
        <w:rFonts w:ascii="Wingdings" w:hAnsi="Wingdings" w:hint="default"/>
      </w:rPr>
    </w:lvl>
  </w:abstractNum>
  <w:num w:numId="1">
    <w:abstractNumId w:val="0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D53B4B"/>
    <w:rsid w:val="00002646"/>
    <w:rsid w:val="00005313"/>
    <w:rsid w:val="000060A1"/>
    <w:rsid w:val="00010AE2"/>
    <w:rsid w:val="00010ED2"/>
    <w:rsid w:val="00011087"/>
    <w:rsid w:val="00014AD7"/>
    <w:rsid w:val="00025AE4"/>
    <w:rsid w:val="000539DB"/>
    <w:rsid w:val="00054CE1"/>
    <w:rsid w:val="00071D52"/>
    <w:rsid w:val="000751CE"/>
    <w:rsid w:val="000752E9"/>
    <w:rsid w:val="00080226"/>
    <w:rsid w:val="000926B7"/>
    <w:rsid w:val="000938C6"/>
    <w:rsid w:val="00096A4D"/>
    <w:rsid w:val="000B31BA"/>
    <w:rsid w:val="000C0196"/>
    <w:rsid w:val="000C15B9"/>
    <w:rsid w:val="000E3F6E"/>
    <w:rsid w:val="000F18F6"/>
    <w:rsid w:val="000F2CCF"/>
    <w:rsid w:val="000F3D76"/>
    <w:rsid w:val="00100A07"/>
    <w:rsid w:val="00101248"/>
    <w:rsid w:val="00103E33"/>
    <w:rsid w:val="00113D9B"/>
    <w:rsid w:val="00114CCD"/>
    <w:rsid w:val="0011624A"/>
    <w:rsid w:val="00117F92"/>
    <w:rsid w:val="00124028"/>
    <w:rsid w:val="001301E4"/>
    <w:rsid w:val="00130DD7"/>
    <w:rsid w:val="001331D0"/>
    <w:rsid w:val="001427E4"/>
    <w:rsid w:val="00155437"/>
    <w:rsid w:val="00157D4A"/>
    <w:rsid w:val="00165B78"/>
    <w:rsid w:val="00165C5D"/>
    <w:rsid w:val="00172F6D"/>
    <w:rsid w:val="0018239B"/>
    <w:rsid w:val="00183ED6"/>
    <w:rsid w:val="001A797C"/>
    <w:rsid w:val="001A7BF1"/>
    <w:rsid w:val="001C1062"/>
    <w:rsid w:val="001C485E"/>
    <w:rsid w:val="001C79C3"/>
    <w:rsid w:val="001D20B7"/>
    <w:rsid w:val="001D389F"/>
    <w:rsid w:val="001E7BA3"/>
    <w:rsid w:val="001F393D"/>
    <w:rsid w:val="00207B06"/>
    <w:rsid w:val="00215322"/>
    <w:rsid w:val="002227E5"/>
    <w:rsid w:val="00227389"/>
    <w:rsid w:val="0023111A"/>
    <w:rsid w:val="002351A0"/>
    <w:rsid w:val="00245A7D"/>
    <w:rsid w:val="002479DC"/>
    <w:rsid w:val="00250A4A"/>
    <w:rsid w:val="00251643"/>
    <w:rsid w:val="00251D42"/>
    <w:rsid w:val="00253C87"/>
    <w:rsid w:val="002555EE"/>
    <w:rsid w:val="00257CC4"/>
    <w:rsid w:val="00270E81"/>
    <w:rsid w:val="00273CF8"/>
    <w:rsid w:val="00280B81"/>
    <w:rsid w:val="00281BBB"/>
    <w:rsid w:val="002825A4"/>
    <w:rsid w:val="002920DC"/>
    <w:rsid w:val="002934C6"/>
    <w:rsid w:val="002A5FFC"/>
    <w:rsid w:val="002B22FA"/>
    <w:rsid w:val="002B5930"/>
    <w:rsid w:val="002C1639"/>
    <w:rsid w:val="002C3BB5"/>
    <w:rsid w:val="002D2FC6"/>
    <w:rsid w:val="002E0623"/>
    <w:rsid w:val="00307033"/>
    <w:rsid w:val="00315C15"/>
    <w:rsid w:val="003253E0"/>
    <w:rsid w:val="00325ED2"/>
    <w:rsid w:val="003374B4"/>
    <w:rsid w:val="00343326"/>
    <w:rsid w:val="003457F4"/>
    <w:rsid w:val="00354388"/>
    <w:rsid w:val="0035728C"/>
    <w:rsid w:val="00374409"/>
    <w:rsid w:val="00381570"/>
    <w:rsid w:val="003918E4"/>
    <w:rsid w:val="00392F02"/>
    <w:rsid w:val="00393D82"/>
    <w:rsid w:val="003A3D0D"/>
    <w:rsid w:val="003A5F23"/>
    <w:rsid w:val="003A791E"/>
    <w:rsid w:val="003B0904"/>
    <w:rsid w:val="003B3FD1"/>
    <w:rsid w:val="003B75BE"/>
    <w:rsid w:val="003C03BA"/>
    <w:rsid w:val="003D44A5"/>
    <w:rsid w:val="003E7CD9"/>
    <w:rsid w:val="003F7F50"/>
    <w:rsid w:val="00403899"/>
    <w:rsid w:val="004174D9"/>
    <w:rsid w:val="00417947"/>
    <w:rsid w:val="0042303F"/>
    <w:rsid w:val="00430863"/>
    <w:rsid w:val="00432B18"/>
    <w:rsid w:val="00432F3C"/>
    <w:rsid w:val="00436AD7"/>
    <w:rsid w:val="0044676B"/>
    <w:rsid w:val="004518DE"/>
    <w:rsid w:val="0046213F"/>
    <w:rsid w:val="004715D9"/>
    <w:rsid w:val="00474982"/>
    <w:rsid w:val="00483CF6"/>
    <w:rsid w:val="00486FAB"/>
    <w:rsid w:val="00497BC9"/>
    <w:rsid w:val="004A0C4F"/>
    <w:rsid w:val="004B3016"/>
    <w:rsid w:val="004C44D1"/>
    <w:rsid w:val="004E4EE1"/>
    <w:rsid w:val="004F73D6"/>
    <w:rsid w:val="0050278F"/>
    <w:rsid w:val="00505B7C"/>
    <w:rsid w:val="005068E7"/>
    <w:rsid w:val="00514CD9"/>
    <w:rsid w:val="00521AB9"/>
    <w:rsid w:val="005256E0"/>
    <w:rsid w:val="005357C0"/>
    <w:rsid w:val="00542BE7"/>
    <w:rsid w:val="0054646D"/>
    <w:rsid w:val="005509EB"/>
    <w:rsid w:val="00553EAE"/>
    <w:rsid w:val="00555575"/>
    <w:rsid w:val="005556EE"/>
    <w:rsid w:val="00566C1F"/>
    <w:rsid w:val="0057719D"/>
    <w:rsid w:val="00580B25"/>
    <w:rsid w:val="005846CB"/>
    <w:rsid w:val="00596EAF"/>
    <w:rsid w:val="005B3340"/>
    <w:rsid w:val="005B3803"/>
    <w:rsid w:val="005B65CE"/>
    <w:rsid w:val="005D361F"/>
    <w:rsid w:val="005D413A"/>
    <w:rsid w:val="005D47BA"/>
    <w:rsid w:val="005D7427"/>
    <w:rsid w:val="005E214F"/>
    <w:rsid w:val="005E61A9"/>
    <w:rsid w:val="005E6831"/>
    <w:rsid w:val="005F276F"/>
    <w:rsid w:val="00602E24"/>
    <w:rsid w:val="00607F22"/>
    <w:rsid w:val="006106BD"/>
    <w:rsid w:val="00622DB5"/>
    <w:rsid w:val="006309A2"/>
    <w:rsid w:val="00640C3A"/>
    <w:rsid w:val="00653CE3"/>
    <w:rsid w:val="00654B23"/>
    <w:rsid w:val="00657A55"/>
    <w:rsid w:val="006711D8"/>
    <w:rsid w:val="00673118"/>
    <w:rsid w:val="00677952"/>
    <w:rsid w:val="006807B6"/>
    <w:rsid w:val="00680BDC"/>
    <w:rsid w:val="006A1E0D"/>
    <w:rsid w:val="006A3349"/>
    <w:rsid w:val="006A6ED2"/>
    <w:rsid w:val="006A7385"/>
    <w:rsid w:val="006A7D71"/>
    <w:rsid w:val="006B2446"/>
    <w:rsid w:val="006B34EE"/>
    <w:rsid w:val="006B539F"/>
    <w:rsid w:val="006C448E"/>
    <w:rsid w:val="006D1EEE"/>
    <w:rsid w:val="006D6108"/>
    <w:rsid w:val="006D6E49"/>
    <w:rsid w:val="006E0B5F"/>
    <w:rsid w:val="006E146E"/>
    <w:rsid w:val="006E2BA9"/>
    <w:rsid w:val="006F1DEE"/>
    <w:rsid w:val="006F2E0B"/>
    <w:rsid w:val="00701A0C"/>
    <w:rsid w:val="00720817"/>
    <w:rsid w:val="00721A26"/>
    <w:rsid w:val="0073654A"/>
    <w:rsid w:val="00746128"/>
    <w:rsid w:val="00753605"/>
    <w:rsid w:val="00755692"/>
    <w:rsid w:val="007565EB"/>
    <w:rsid w:val="00756975"/>
    <w:rsid w:val="00761F91"/>
    <w:rsid w:val="00770ABA"/>
    <w:rsid w:val="0078075A"/>
    <w:rsid w:val="00780DC6"/>
    <w:rsid w:val="00784DCC"/>
    <w:rsid w:val="0078625F"/>
    <w:rsid w:val="00792720"/>
    <w:rsid w:val="00793F80"/>
    <w:rsid w:val="007975A8"/>
    <w:rsid w:val="007A0974"/>
    <w:rsid w:val="007A44C8"/>
    <w:rsid w:val="007B0E0C"/>
    <w:rsid w:val="007B1E41"/>
    <w:rsid w:val="007B697C"/>
    <w:rsid w:val="007C128D"/>
    <w:rsid w:val="007D597A"/>
    <w:rsid w:val="007D7F89"/>
    <w:rsid w:val="007E76EA"/>
    <w:rsid w:val="007F34DA"/>
    <w:rsid w:val="00806805"/>
    <w:rsid w:val="00806FC3"/>
    <w:rsid w:val="00817F36"/>
    <w:rsid w:val="00822D55"/>
    <w:rsid w:val="0082453B"/>
    <w:rsid w:val="00833DDD"/>
    <w:rsid w:val="00834966"/>
    <w:rsid w:val="00834A38"/>
    <w:rsid w:val="008358A8"/>
    <w:rsid w:val="00842299"/>
    <w:rsid w:val="0084597B"/>
    <w:rsid w:val="00847871"/>
    <w:rsid w:val="00852BDA"/>
    <w:rsid w:val="0085404D"/>
    <w:rsid w:val="00856C5E"/>
    <w:rsid w:val="008735AD"/>
    <w:rsid w:val="00876B9C"/>
    <w:rsid w:val="00881BB1"/>
    <w:rsid w:val="0088668E"/>
    <w:rsid w:val="00897076"/>
    <w:rsid w:val="008A0D18"/>
    <w:rsid w:val="008B1754"/>
    <w:rsid w:val="008C0D55"/>
    <w:rsid w:val="008C6B32"/>
    <w:rsid w:val="008D3994"/>
    <w:rsid w:val="008D62DB"/>
    <w:rsid w:val="008F5E44"/>
    <w:rsid w:val="008F7EFC"/>
    <w:rsid w:val="00905358"/>
    <w:rsid w:val="009113C0"/>
    <w:rsid w:val="00922CF9"/>
    <w:rsid w:val="00930F3D"/>
    <w:rsid w:val="00933D08"/>
    <w:rsid w:val="009376CA"/>
    <w:rsid w:val="009408B4"/>
    <w:rsid w:val="0094376A"/>
    <w:rsid w:val="00944379"/>
    <w:rsid w:val="0095144F"/>
    <w:rsid w:val="009527E1"/>
    <w:rsid w:val="009562AF"/>
    <w:rsid w:val="00966D7E"/>
    <w:rsid w:val="00984A9F"/>
    <w:rsid w:val="00984FF7"/>
    <w:rsid w:val="00987671"/>
    <w:rsid w:val="00990D90"/>
    <w:rsid w:val="00992D33"/>
    <w:rsid w:val="009B6FA3"/>
    <w:rsid w:val="009C7008"/>
    <w:rsid w:val="009D14CB"/>
    <w:rsid w:val="009D52C5"/>
    <w:rsid w:val="009D7D7B"/>
    <w:rsid w:val="009E5CD8"/>
    <w:rsid w:val="009F1C52"/>
    <w:rsid w:val="009F2323"/>
    <w:rsid w:val="009F6A5E"/>
    <w:rsid w:val="009F6E3B"/>
    <w:rsid w:val="00A008D2"/>
    <w:rsid w:val="00A03FA5"/>
    <w:rsid w:val="00A11A32"/>
    <w:rsid w:val="00A14171"/>
    <w:rsid w:val="00A423C3"/>
    <w:rsid w:val="00A51C53"/>
    <w:rsid w:val="00A5266E"/>
    <w:rsid w:val="00A539E4"/>
    <w:rsid w:val="00A54759"/>
    <w:rsid w:val="00A66BBC"/>
    <w:rsid w:val="00A75333"/>
    <w:rsid w:val="00A801E9"/>
    <w:rsid w:val="00A947AA"/>
    <w:rsid w:val="00AB148A"/>
    <w:rsid w:val="00AB37C1"/>
    <w:rsid w:val="00AC5C9A"/>
    <w:rsid w:val="00AC5CC3"/>
    <w:rsid w:val="00AC71DE"/>
    <w:rsid w:val="00AD0A2F"/>
    <w:rsid w:val="00AD7041"/>
    <w:rsid w:val="00AF47D1"/>
    <w:rsid w:val="00AF7EFE"/>
    <w:rsid w:val="00B0509C"/>
    <w:rsid w:val="00B10C83"/>
    <w:rsid w:val="00B11ACE"/>
    <w:rsid w:val="00B150F5"/>
    <w:rsid w:val="00B16385"/>
    <w:rsid w:val="00B17C59"/>
    <w:rsid w:val="00B36730"/>
    <w:rsid w:val="00B43B7D"/>
    <w:rsid w:val="00B43CF1"/>
    <w:rsid w:val="00B45667"/>
    <w:rsid w:val="00B567E3"/>
    <w:rsid w:val="00B640DF"/>
    <w:rsid w:val="00B65E5E"/>
    <w:rsid w:val="00B708BA"/>
    <w:rsid w:val="00BA747F"/>
    <w:rsid w:val="00BB5725"/>
    <w:rsid w:val="00BB5E77"/>
    <w:rsid w:val="00BD66BB"/>
    <w:rsid w:val="00BE694F"/>
    <w:rsid w:val="00C02DC2"/>
    <w:rsid w:val="00C0703F"/>
    <w:rsid w:val="00C077D2"/>
    <w:rsid w:val="00C108B1"/>
    <w:rsid w:val="00C11D9C"/>
    <w:rsid w:val="00C1418C"/>
    <w:rsid w:val="00C154F0"/>
    <w:rsid w:val="00C235CC"/>
    <w:rsid w:val="00C25BEA"/>
    <w:rsid w:val="00C263C1"/>
    <w:rsid w:val="00C33425"/>
    <w:rsid w:val="00C44968"/>
    <w:rsid w:val="00C50B40"/>
    <w:rsid w:val="00C534E5"/>
    <w:rsid w:val="00C7397A"/>
    <w:rsid w:val="00C74C28"/>
    <w:rsid w:val="00C76AAD"/>
    <w:rsid w:val="00C8398B"/>
    <w:rsid w:val="00C921D9"/>
    <w:rsid w:val="00CA1710"/>
    <w:rsid w:val="00CA2236"/>
    <w:rsid w:val="00CA24A9"/>
    <w:rsid w:val="00CB5CDC"/>
    <w:rsid w:val="00CB5FD2"/>
    <w:rsid w:val="00CC0579"/>
    <w:rsid w:val="00CC2816"/>
    <w:rsid w:val="00CD590C"/>
    <w:rsid w:val="00CF497B"/>
    <w:rsid w:val="00D02254"/>
    <w:rsid w:val="00D26A74"/>
    <w:rsid w:val="00D27AA3"/>
    <w:rsid w:val="00D27FD4"/>
    <w:rsid w:val="00D33543"/>
    <w:rsid w:val="00D447FF"/>
    <w:rsid w:val="00D45470"/>
    <w:rsid w:val="00D53B4B"/>
    <w:rsid w:val="00D54406"/>
    <w:rsid w:val="00D6691C"/>
    <w:rsid w:val="00D71864"/>
    <w:rsid w:val="00D7195C"/>
    <w:rsid w:val="00D738B4"/>
    <w:rsid w:val="00D76DC4"/>
    <w:rsid w:val="00D84D97"/>
    <w:rsid w:val="00D85A86"/>
    <w:rsid w:val="00D9068D"/>
    <w:rsid w:val="00D92DE9"/>
    <w:rsid w:val="00D9479F"/>
    <w:rsid w:val="00D95DD7"/>
    <w:rsid w:val="00DA0504"/>
    <w:rsid w:val="00DA2185"/>
    <w:rsid w:val="00DA66B8"/>
    <w:rsid w:val="00DC5D32"/>
    <w:rsid w:val="00DD2D1D"/>
    <w:rsid w:val="00DE4342"/>
    <w:rsid w:val="00DE783F"/>
    <w:rsid w:val="00DF0748"/>
    <w:rsid w:val="00DF3281"/>
    <w:rsid w:val="00DF6BB2"/>
    <w:rsid w:val="00E1219C"/>
    <w:rsid w:val="00E133A9"/>
    <w:rsid w:val="00E15A93"/>
    <w:rsid w:val="00E1647D"/>
    <w:rsid w:val="00E2094E"/>
    <w:rsid w:val="00E3495F"/>
    <w:rsid w:val="00E457F5"/>
    <w:rsid w:val="00E51392"/>
    <w:rsid w:val="00E5358B"/>
    <w:rsid w:val="00E57D66"/>
    <w:rsid w:val="00E62246"/>
    <w:rsid w:val="00E80604"/>
    <w:rsid w:val="00E82401"/>
    <w:rsid w:val="00E82F91"/>
    <w:rsid w:val="00E979E8"/>
    <w:rsid w:val="00EA2D50"/>
    <w:rsid w:val="00EB4132"/>
    <w:rsid w:val="00EC4945"/>
    <w:rsid w:val="00EC5778"/>
    <w:rsid w:val="00EC7D98"/>
    <w:rsid w:val="00ED0DC3"/>
    <w:rsid w:val="00ED1A17"/>
    <w:rsid w:val="00ED1E05"/>
    <w:rsid w:val="00EF3D77"/>
    <w:rsid w:val="00F0242E"/>
    <w:rsid w:val="00F22762"/>
    <w:rsid w:val="00F27F2C"/>
    <w:rsid w:val="00F33E4D"/>
    <w:rsid w:val="00F41293"/>
    <w:rsid w:val="00F57E32"/>
    <w:rsid w:val="00F60289"/>
    <w:rsid w:val="00F71FFA"/>
    <w:rsid w:val="00F82572"/>
    <w:rsid w:val="00F85269"/>
    <w:rsid w:val="00F870CA"/>
    <w:rsid w:val="00F91E94"/>
    <w:rsid w:val="00FA3C25"/>
    <w:rsid w:val="00FA4F09"/>
    <w:rsid w:val="00FB2312"/>
    <w:rsid w:val="00FD185E"/>
    <w:rsid w:val="00FD1BC0"/>
    <w:rsid w:val="00FD59FA"/>
    <w:rsid w:val="00FD60DE"/>
    <w:rsid w:val="00FE28CC"/>
    <w:rsid w:val="00FE4AAD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0B"/>
    <w:pPr>
      <w:ind w:left="720"/>
      <w:contextualSpacing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List Paragraph"/>
    <w:basedOn w:val="a"/>
    <w:uiPriority w:val="34"/>
    <w:qFormat/>
    <w:rsid w:val="006F2E0B"/>
    <w:pPr>
      <w:ind w:left="720"/>
      <w:contextualSpacing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microsoft.com/office/2007/relationships/stylesWithEffects" Target="stylesWithEffects.xml"/><Relationship Id="rId7" Type="http://schemas.openxmlformats.org/officeDocument/2006/relationships/theme" Target="theme/theme1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fontTable" Target="fontTable.xml"/><Relationship Id="rId5" Type="http://schemas.openxmlformats.org/officeDocument/2006/relationships/webSettings" Target="webSettings.xml"/><Relationship Id="rId4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73</TotalTime>
  <Pages>5</Pages>
  <Words>1513</Words>
  <Characters>8629</Characters>
  <Application>Microsoft Office Word</Application>
  <DocSecurity>0</DocSecurity>
  <Lines>71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Полесский государственный университет</Company>
  <LinksUpToDate>false</LinksUpToDate>
  <CharactersWithSpaces>10122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Анна Леонидовна Колб</dc:creator>
  <cp:lastModifiedBy>Анна Леонидовна Колб</cp:lastModifiedBy>
  <cp:revision>9</cp:revision>
  <cp:lastPrinted>2013-02-11T13:34:00Z</cp:lastPrinted>
  <dcterms:created xsi:type="dcterms:W3CDTF">2013-02-11T12:41:00Z</dcterms:created>
  <dcterms:modified xsi:type="dcterms:W3CDTF">2013-02-12T06:20:00Z</dcterms:modified>
</cp:coreProperties>
</file>