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29" w:tblpY="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02"/>
        <w:gridCol w:w="10914"/>
      </w:tblGrid>
      <w:tr w:rsidR="00D27B51" w:rsidRPr="00F969FE" w:rsidTr="00517319">
        <w:trPr>
          <w:trHeight w:val="113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40642" w:rsidRPr="00131BCA" w:rsidRDefault="00340642" w:rsidP="00340642">
            <w:pPr>
              <w:pStyle w:val="Default"/>
              <w:rPr>
                <w:color w:val="auto"/>
              </w:rPr>
            </w:pPr>
            <w:r w:rsidRPr="00131BCA">
              <w:t xml:space="preserve">Название  </w:t>
            </w:r>
            <w:r>
              <w:t>учебной дисциплины</w:t>
            </w:r>
          </w:p>
          <w:p w:rsidR="00D27B51" w:rsidRPr="00F969FE" w:rsidRDefault="00340642" w:rsidP="00E27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131BCA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</w:p>
        </w:tc>
        <w:tc>
          <w:tcPr>
            <w:tcW w:w="10914" w:type="dxa"/>
          </w:tcPr>
          <w:p w:rsidR="00B00027" w:rsidRPr="00F969FE" w:rsidRDefault="00496DD2" w:rsidP="00496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белорусской государственности</w:t>
            </w:r>
          </w:p>
        </w:tc>
      </w:tr>
      <w:tr w:rsidR="00D27B51" w:rsidRPr="00F969FE" w:rsidTr="00517319">
        <w:trPr>
          <w:trHeight w:val="50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0914" w:type="dxa"/>
          </w:tcPr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6-05-0412-02  ”Бизнес администрирование“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6-05-0511-01  ”Биология“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6-05-0511-06  ”Биотехнология“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6-05-0511-02  ”Биохимия“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6-05-0411-01  ”Бухгалтерский учет, анализ и аудит“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 xml:space="preserve">6-05-0831-01  ”Водные биоресурсы и </w:t>
            </w:r>
            <w:proofErr w:type="spellStart"/>
            <w:r w:rsidRPr="00496DD2">
              <w:rPr>
                <w:rFonts w:ascii="Times New Roman" w:hAnsi="Times New Roman"/>
              </w:rPr>
              <w:t>аквакультура</w:t>
            </w:r>
            <w:proofErr w:type="spellEnd"/>
            <w:r w:rsidRPr="00496DD2">
              <w:rPr>
                <w:rFonts w:ascii="Times New Roman" w:hAnsi="Times New Roman"/>
              </w:rPr>
              <w:t>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6-05-0718-01  ”Инженерная экономика“</w:t>
            </w:r>
          </w:p>
          <w:p w:rsidR="00496DD2" w:rsidRPr="00496DD2" w:rsidRDefault="00496DD2" w:rsidP="00DC316A">
            <w:pPr>
              <w:pStyle w:val="a8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6-05-0611-01  </w:t>
            </w:r>
            <w:r w:rsidRPr="00496DD2">
              <w:rPr>
                <w:rFonts w:ascii="Times New Roman" w:hAnsi="Times New Roman" w:cs="Times New Roman"/>
              </w:rPr>
              <w:t>”</w:t>
            </w:r>
            <w:r w:rsidRPr="00496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Информационные системы и технологии“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6-05-0821-02  ”Ландшафтное проектирование и строительство“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6-05-0231-03 ”Лингвистическое обеспечение межкультурной  коммуникации (с указанием языков)“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6-05-0412-01   ”Менеджмент“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6-05-0412-04   ”Маркетинг“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6-05-1012-02   ”Тренерская деятельность (с указанием вида спорта)“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6-05-1012-01   ”Физическая культура“</w:t>
            </w:r>
          </w:p>
          <w:p w:rsidR="00496DD2" w:rsidRPr="00496DD2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 xml:space="preserve">6-05-1012-03   ”Физическая реабилитация и </w:t>
            </w:r>
            <w:proofErr w:type="spellStart"/>
            <w:r w:rsidRPr="00496DD2">
              <w:rPr>
                <w:rFonts w:ascii="Times New Roman" w:hAnsi="Times New Roman"/>
              </w:rPr>
              <w:t>эрготерапия</w:t>
            </w:r>
            <w:proofErr w:type="spellEnd"/>
            <w:r w:rsidRPr="00496DD2">
              <w:rPr>
                <w:rFonts w:ascii="Times New Roman" w:hAnsi="Times New Roman"/>
              </w:rPr>
              <w:t>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hd w:val="clear" w:color="auto" w:fill="E8E8E8"/>
              </w:rPr>
            </w:pPr>
            <w:r w:rsidRPr="00496DD2">
              <w:rPr>
                <w:rFonts w:ascii="Times New Roman" w:hAnsi="Times New Roman"/>
              </w:rPr>
              <w:t>6-05-0411-02   ”Финансы и кредит“</w:t>
            </w:r>
          </w:p>
          <w:p w:rsidR="00496DD2" w:rsidRPr="00496DD2" w:rsidRDefault="00496DD2" w:rsidP="00DC3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6-05-0311-01   ”Экономика“</w:t>
            </w:r>
          </w:p>
          <w:p w:rsidR="00AF0E8C" w:rsidRPr="00723BAE" w:rsidRDefault="00496DD2" w:rsidP="00DC3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6-05-0311-02   ”Экономика и управление“</w:t>
            </w:r>
          </w:p>
        </w:tc>
      </w:tr>
      <w:tr w:rsidR="00D27B51" w:rsidRPr="00F969FE" w:rsidTr="00517319">
        <w:trPr>
          <w:trHeight w:val="5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10914" w:type="dxa"/>
          </w:tcPr>
          <w:p w:rsidR="00C2057E" w:rsidRPr="00F969FE" w:rsidRDefault="00C2057E" w:rsidP="00496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6DD2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 xml:space="preserve"> курс</w:t>
            </w:r>
          </w:p>
        </w:tc>
      </w:tr>
      <w:tr w:rsidR="00D27B51" w:rsidRPr="00F969FE" w:rsidTr="00517319">
        <w:trPr>
          <w:trHeight w:val="488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Семестр обучения</w:t>
            </w:r>
          </w:p>
        </w:tc>
        <w:tc>
          <w:tcPr>
            <w:tcW w:w="10914" w:type="dxa"/>
          </w:tcPr>
          <w:p w:rsidR="00C2057E" w:rsidRPr="00496DD2" w:rsidRDefault="00C2057E" w:rsidP="00C205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 семестр  для  </w:t>
            </w:r>
            <w:r w:rsidR="00496DD2">
              <w:rPr>
                <w:rFonts w:ascii="Times New Roman" w:hAnsi="Times New Roman"/>
              </w:rPr>
              <w:t>специальностей</w:t>
            </w:r>
            <w:r w:rsidR="00496DD2" w:rsidRPr="00496DD2">
              <w:rPr>
                <w:rFonts w:ascii="Times New Roman" w:eastAsia="Times New Roman" w:hAnsi="Times New Roman"/>
                <w:spacing w:val="2"/>
                <w:lang w:eastAsia="ru-RU"/>
              </w:rPr>
              <w:t>:</w:t>
            </w:r>
            <w:r w:rsidR="00496DD2" w:rsidRPr="00496DD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496DD2" w:rsidRPr="00496DD2">
              <w:rPr>
                <w:rFonts w:ascii="Times New Roman" w:hAnsi="Times New Roman"/>
              </w:rPr>
              <w:t xml:space="preserve">6-05-0412-02 ”Бизнес администрирование“, 6-05-0511-01 ”Биология“, 6-05-0511-06 ”Биотехнология“, 6-05-0511-02 ”Биохимия“, 6-05-0831-01 ”Водные биоресурсы и </w:t>
            </w:r>
            <w:proofErr w:type="spellStart"/>
            <w:r w:rsidR="00496DD2" w:rsidRPr="00496DD2">
              <w:rPr>
                <w:rFonts w:ascii="Times New Roman" w:hAnsi="Times New Roman"/>
              </w:rPr>
              <w:t>аквакультура</w:t>
            </w:r>
            <w:proofErr w:type="spellEnd"/>
            <w:r w:rsidR="00496DD2" w:rsidRPr="00496DD2">
              <w:rPr>
                <w:rFonts w:ascii="Times New Roman" w:hAnsi="Times New Roman"/>
              </w:rPr>
              <w:t xml:space="preserve">“, </w:t>
            </w:r>
            <w:r w:rsidR="00496DD2" w:rsidRPr="00496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6-05-0611-01 </w:t>
            </w:r>
            <w:r w:rsidR="00496DD2" w:rsidRPr="00496DD2">
              <w:rPr>
                <w:rFonts w:ascii="Times New Roman" w:hAnsi="Times New Roman"/>
              </w:rPr>
              <w:t>”</w:t>
            </w:r>
            <w:r w:rsidR="00496DD2" w:rsidRPr="00496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Информационные системы и технологии“, </w:t>
            </w:r>
            <w:r w:rsidR="00496DD2" w:rsidRPr="00496DD2">
              <w:rPr>
                <w:rFonts w:ascii="Times New Roman" w:hAnsi="Times New Roman"/>
              </w:rPr>
              <w:t>6-05-0821-02  ”Ландшафтное проектирование и строительство“, 6-05-0231-03 ”Лингвистическое обеспечение межкультурной  коммуникации (с указанием языков)“, 6-05-0412-01 ”Менеджмент“, 6-05-0412-04 ”Маркетинг“, 6-05-1012-02 ”Тренерская деятельность (с указанием вида спорта)“, 6-05-0411-02   ”Финансы и кредит“, 6-05-0311-01 ”Экономика“, 6-05-0311-02 ”Экономика и управление“</w:t>
            </w:r>
            <w:r w:rsidR="00496DD2" w:rsidRPr="00496DD2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  <w:p w:rsidR="00496DD2" w:rsidRDefault="001F5758" w:rsidP="00496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DD2">
              <w:rPr>
                <w:rFonts w:ascii="Times New Roman" w:hAnsi="Times New Roman"/>
              </w:rPr>
              <w:t>2 семестр</w:t>
            </w:r>
            <w:r w:rsidR="00C2057E" w:rsidRPr="00496DD2">
              <w:rPr>
                <w:rFonts w:ascii="Times New Roman" w:hAnsi="Times New Roman"/>
              </w:rPr>
              <w:t xml:space="preserve"> для </w:t>
            </w:r>
            <w:r w:rsidR="00496DD2">
              <w:rPr>
                <w:rFonts w:ascii="Times New Roman" w:hAnsi="Times New Roman"/>
              </w:rPr>
              <w:t xml:space="preserve">специальностей: </w:t>
            </w:r>
            <w:r w:rsidR="00496DD2" w:rsidRPr="00496DD2">
              <w:rPr>
                <w:rFonts w:ascii="Times New Roman" w:hAnsi="Times New Roman"/>
              </w:rPr>
              <w:t xml:space="preserve">6-05-1012-01 ”Физическая культура“, 6-05-1012-03 ”Физическая реабилитация и </w:t>
            </w:r>
            <w:proofErr w:type="spellStart"/>
            <w:r w:rsidR="00496DD2" w:rsidRPr="00496DD2">
              <w:rPr>
                <w:rFonts w:ascii="Times New Roman" w:hAnsi="Times New Roman"/>
              </w:rPr>
              <w:t>эрготерапия</w:t>
            </w:r>
            <w:proofErr w:type="spellEnd"/>
            <w:r w:rsidR="00496DD2" w:rsidRPr="00496DD2">
              <w:rPr>
                <w:rFonts w:ascii="Times New Roman" w:hAnsi="Times New Roman"/>
              </w:rPr>
              <w:t>“, 6-05-0411-01 ”Бухгалтерский учет, анализ и аудит“)</w:t>
            </w:r>
            <w:proofErr w:type="gramEnd"/>
          </w:p>
          <w:p w:rsidR="00C2057E" w:rsidRPr="00496DD2" w:rsidRDefault="00496DD2" w:rsidP="00496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DD2">
              <w:rPr>
                <w:rFonts w:ascii="Times New Roman" w:hAnsi="Times New Roman"/>
              </w:rPr>
              <w:t>3 семестр для специальности 6-05-0718-01 ”Инженерная экономика“</w:t>
            </w:r>
          </w:p>
        </w:tc>
      </w:tr>
      <w:tr w:rsidR="00D27B51" w:rsidRPr="00F969FE" w:rsidTr="00517319">
        <w:trPr>
          <w:trHeight w:val="538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10914" w:type="dxa"/>
          </w:tcPr>
          <w:p w:rsidR="001F5758" w:rsidRPr="00F969FE" w:rsidRDefault="00496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2AF8">
              <w:rPr>
                <w:rFonts w:ascii="Times New Roman" w:hAnsi="Times New Roman"/>
              </w:rPr>
              <w:t xml:space="preserve"> з. е</w:t>
            </w:r>
          </w:p>
        </w:tc>
      </w:tr>
      <w:tr w:rsidR="00D27B51" w:rsidRPr="00F969FE" w:rsidTr="00517319">
        <w:trPr>
          <w:trHeight w:val="5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 w:rsidP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Степень, звание, фамилия, отчество преподавател</w:t>
            </w:r>
            <w:r w:rsidR="00052AF8">
              <w:rPr>
                <w:rFonts w:ascii="Times New Roman" w:hAnsi="Times New Roman"/>
              </w:rPr>
              <w:t>ей</w:t>
            </w:r>
          </w:p>
        </w:tc>
        <w:tc>
          <w:tcPr>
            <w:tcW w:w="10914" w:type="dxa"/>
          </w:tcPr>
          <w:p w:rsidR="00A42484" w:rsidRDefault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E0447">
              <w:rPr>
                <w:rFonts w:ascii="Times New Roman" w:hAnsi="Times New Roman"/>
              </w:rPr>
              <w:t xml:space="preserve">андидат </w:t>
            </w:r>
            <w:r>
              <w:rPr>
                <w:rFonts w:ascii="Times New Roman" w:hAnsi="Times New Roman"/>
              </w:rPr>
              <w:t xml:space="preserve">исторических </w:t>
            </w:r>
            <w:r w:rsidRPr="00FE0447">
              <w:rPr>
                <w:rFonts w:ascii="Times New Roman" w:hAnsi="Times New Roman"/>
              </w:rPr>
              <w:t xml:space="preserve">наук, доцент </w:t>
            </w:r>
            <w:proofErr w:type="spellStart"/>
            <w:r w:rsidR="00A42484" w:rsidRPr="00FE0447">
              <w:rPr>
                <w:rFonts w:ascii="Times New Roman" w:hAnsi="Times New Roman"/>
              </w:rPr>
              <w:t>Еленская</w:t>
            </w:r>
            <w:proofErr w:type="spellEnd"/>
            <w:r w:rsidR="00A42484" w:rsidRPr="00FE0447">
              <w:rPr>
                <w:rFonts w:ascii="Times New Roman" w:hAnsi="Times New Roman"/>
              </w:rPr>
              <w:t xml:space="preserve"> Ирина Эдуардовна </w:t>
            </w:r>
          </w:p>
          <w:p w:rsidR="00496DD2" w:rsidRPr="00FE0447" w:rsidRDefault="00496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педагогических наук, доцент </w:t>
            </w:r>
            <w:proofErr w:type="spellStart"/>
            <w:r>
              <w:rPr>
                <w:rFonts w:ascii="Times New Roman" w:hAnsi="Times New Roman"/>
              </w:rPr>
              <w:t>Лозицкий</w:t>
            </w:r>
            <w:proofErr w:type="spellEnd"/>
            <w:r>
              <w:rPr>
                <w:rFonts w:ascii="Times New Roman" w:hAnsi="Times New Roman"/>
              </w:rPr>
              <w:t xml:space="preserve"> Вячеслав Леонтьевич</w:t>
            </w:r>
          </w:p>
          <w:p w:rsidR="00FE0447" w:rsidRPr="00F969FE" w:rsidRDefault="00052AF8" w:rsidP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r w:rsidR="00FE0447">
              <w:rPr>
                <w:rFonts w:ascii="Times New Roman" w:hAnsi="Times New Roman"/>
              </w:rPr>
              <w:t>Ярошевич Леонид Александрович</w:t>
            </w:r>
          </w:p>
        </w:tc>
      </w:tr>
      <w:tr w:rsidR="00D27B51" w:rsidRPr="00F969FE" w:rsidTr="00517319">
        <w:trPr>
          <w:trHeight w:val="50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40642" w:rsidRPr="00131BCA" w:rsidRDefault="00D27B51" w:rsidP="00340642">
            <w:pPr>
              <w:pStyle w:val="Default"/>
              <w:rPr>
                <w:color w:val="auto"/>
              </w:rPr>
            </w:pPr>
            <w:r w:rsidRPr="00F969FE">
              <w:t xml:space="preserve">Цели </w:t>
            </w:r>
            <w:r w:rsidR="00340642">
              <w:t xml:space="preserve"> учебной дисциплины</w:t>
            </w:r>
          </w:p>
          <w:p w:rsidR="00D27B51" w:rsidRPr="00F969FE" w:rsidRDefault="00340642" w:rsidP="00942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131BCA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E2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52AF8" w:rsidRPr="009D40DD" w:rsidRDefault="00052AF8" w:rsidP="00052A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2AF8">
              <w:rPr>
                <w:rFonts w:ascii="Times New Roman CYR" w:hAnsi="Times New Roman CYR" w:cs="Times New Roman CYR"/>
                <w:bCs/>
                <w:color w:val="000000"/>
              </w:rPr>
              <w:t>Цель</w:t>
            </w:r>
            <w:r w:rsidRPr="00052AF8">
              <w:rPr>
                <w:rFonts w:ascii="Times New Roman" w:hAnsi="Times New Roman"/>
                <w:color w:val="000000"/>
              </w:rPr>
              <w:t xml:space="preserve"> – </w:t>
            </w:r>
            <w:r w:rsidRPr="00052AF8">
              <w:rPr>
                <w:rFonts w:ascii="Times New Roman CYR" w:hAnsi="Times New Roman CYR" w:cs="Times New Roman CYR"/>
                <w:color w:val="000000"/>
              </w:rPr>
              <w:t>формирование системы знаний о</w:t>
            </w:r>
            <w:r w:rsidR="009D40DD">
              <w:rPr>
                <w:rFonts w:ascii="Times New Roman CYR" w:hAnsi="Times New Roman CYR" w:cs="Times New Roman CYR"/>
                <w:color w:val="000000"/>
              </w:rPr>
              <w:t>б основных исторических периодах развития белорусской государственности и</w:t>
            </w:r>
            <w:r w:rsidRPr="00052AF8">
              <w:rPr>
                <w:rFonts w:ascii="Times New Roman CYR" w:hAnsi="Times New Roman CYR" w:cs="Times New Roman CYR"/>
                <w:color w:val="000000"/>
              </w:rPr>
              <w:t xml:space="preserve"> патриотической позиции, основанной на осмыслении взаимосвязи прошлого и настоящего. </w:t>
            </w:r>
            <w:r w:rsidRPr="00052AF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глублени</w:t>
            </w:r>
            <w:r w:rsidRPr="00052AF8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знаний </w:t>
            </w:r>
            <w:r w:rsidRPr="00052AF8">
              <w:rPr>
                <w:rFonts w:ascii="Times New Roman" w:hAnsi="Times New Roman"/>
              </w:rPr>
              <w:t xml:space="preserve">о героических и трагических страницах </w:t>
            </w:r>
            <w:r>
              <w:rPr>
                <w:rFonts w:ascii="Times New Roman" w:hAnsi="Times New Roman"/>
              </w:rPr>
              <w:t>белорусской истории</w:t>
            </w:r>
            <w:r w:rsidR="009D40DD">
              <w:rPr>
                <w:rFonts w:ascii="Times New Roman" w:hAnsi="Times New Roman"/>
              </w:rPr>
              <w:t>,</w:t>
            </w:r>
            <w:r w:rsidR="009D40D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9D40DD" w:rsidRPr="009D40DD">
              <w:rPr>
                <w:rFonts w:ascii="Times New Roman CYR" w:hAnsi="Times New Roman CYR" w:cs="Times New Roman CYR"/>
                <w:color w:val="000000"/>
              </w:rPr>
              <w:t>формирование устойчивого представления об историческом пути и целях дальнейшего развития белорусского государства</w:t>
            </w:r>
            <w:r w:rsidRPr="009D40DD">
              <w:rPr>
                <w:rFonts w:ascii="Times New Roman" w:hAnsi="Times New Roman"/>
              </w:rPr>
              <w:t>. Развитие</w:t>
            </w:r>
          </w:p>
          <w:p w:rsidR="00D27B51" w:rsidRPr="00F969FE" w:rsidRDefault="00052AF8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AF8">
              <w:rPr>
                <w:rFonts w:ascii="Times New Roman" w:hAnsi="Times New Roman"/>
                <w:color w:val="000000"/>
              </w:rPr>
              <w:t>навыков аргументированно и четко формулировать гражданскую позицию, основываясь на знаниях по истории.</w:t>
            </w:r>
          </w:p>
        </w:tc>
      </w:tr>
      <w:tr w:rsidR="00D27B51" w:rsidRPr="00F969FE" w:rsidTr="00517319">
        <w:trPr>
          <w:trHeight w:val="56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40642" w:rsidRPr="00131BCA" w:rsidRDefault="00D27B51" w:rsidP="00340642">
            <w:pPr>
              <w:pStyle w:val="Default"/>
              <w:rPr>
                <w:color w:val="auto"/>
              </w:rPr>
            </w:pPr>
            <w:r w:rsidRPr="00F969FE">
              <w:t xml:space="preserve">Содержание </w:t>
            </w:r>
            <w:r w:rsidR="00340642">
              <w:t xml:space="preserve"> учебной дисциплины</w:t>
            </w:r>
          </w:p>
          <w:p w:rsidR="00D27B51" w:rsidRPr="00F969FE" w:rsidRDefault="00340642" w:rsidP="00942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131BCA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E2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14" w:type="dxa"/>
          </w:tcPr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 xml:space="preserve">Тема 1.1 Введение в учебную дисциплину. Первые государственные образования на территории Беларуси 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Государство как основной политический институт. Независимость и суверенитет. Нация и государство. Этапы становления и развития белорусской государственности. Источники по истории белорусской государственности.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Раннефеодальные государственные образования на белорусских землях. Древняя Русь. Общие черты и особенности развития Полоцкого 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Туровского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княжеств. Крещение Руси как фактор цивилизационного выбора. Феодальная раздробленность. Место восточнославянских земель в системе средневековых международных отношений.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 xml:space="preserve">Тема 1.2 Великое княжество Литовское – </w:t>
            </w:r>
            <w:proofErr w:type="spellStart"/>
            <w:r w:rsidRPr="009D40DD">
              <w:rPr>
                <w:rFonts w:ascii="Times New Roman" w:hAnsi="Times New Roman"/>
                <w:b/>
                <w:bCs/>
                <w:color w:val="000000"/>
              </w:rPr>
              <w:t>полиэтничное</w:t>
            </w:r>
            <w:proofErr w:type="spellEnd"/>
            <w:r w:rsidRPr="009D40DD">
              <w:rPr>
                <w:rFonts w:ascii="Times New Roman" w:hAnsi="Times New Roman"/>
                <w:b/>
                <w:bCs/>
                <w:color w:val="000000"/>
              </w:rPr>
              <w:t xml:space="preserve"> феодальное государство Восточной Европы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Причины и основные концепции возникновения ВКЛ. Расширение территории ВКЛ. Объединение белорусских земель в составе ВКЛ. Борьба за объединение Руси. Отношения с Орденом и Золотой Ордой. Роль белорусских земель в ВКЛ.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Кревская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уния 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вестернизация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социально-политических институтов.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Магдебургское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право.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Правовое и политическое значение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Люблинской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унии. Положение белорусских земель в составе Речи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Посполитой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. Полонизация как фактор политической, культурной и общественной жизни. «Шляхетская демократия» и ее влияние на развитие государства. Отношения с соседями и ослабление Речи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Посполитой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>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 xml:space="preserve">Тема 1.3 Беларусь в составе Российской империи 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Разделы Речи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Посполитой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. Русификация 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деполонизация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>. Вопрос государственности в общественно-политической жизни Беларуси первой половины ХІ</w:t>
            </w:r>
            <w:proofErr w:type="gramStart"/>
            <w:r w:rsidRPr="009D40DD">
              <w:rPr>
                <w:rFonts w:ascii="Times New Roman" w:hAnsi="Times New Roman"/>
                <w:color w:val="000000"/>
              </w:rPr>
              <w:t>Х</w:t>
            </w:r>
            <w:proofErr w:type="gramEnd"/>
            <w:r w:rsidRPr="009D40DD">
              <w:rPr>
                <w:rFonts w:ascii="Times New Roman" w:hAnsi="Times New Roman"/>
                <w:color w:val="000000"/>
              </w:rPr>
              <w:t xml:space="preserve"> в. Восстания 1830–1831 и 1863–1864 гг. на территории Беларуси. Экономическое развитие белорусских земель.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Западнорусизм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краевость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. Формирование белорусской национальной идеи. Журнал «Гомон» и деятельность белорусских народников. Революционные события 1905– 1907 гг. в Беларуси. «Наша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ніва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» и белорусская национальная идея в начале ХХ </w:t>
            </w:r>
            <w:proofErr w:type="gramStart"/>
            <w:r w:rsidRPr="009D40D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D40DD">
              <w:rPr>
                <w:rFonts w:ascii="Times New Roman" w:hAnsi="Times New Roman"/>
                <w:color w:val="000000"/>
              </w:rPr>
              <w:t>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1.4 Национально-государственное строительство в 1917– 1941 гг.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Первая мировая война на белорусских землях. Активизация национального движения в годы Первой мировой войны. Революции 1917 г. и белорусский вопрос. Всебелорусский съезд 1917 г. Провозглашение БНР. 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Белнацком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и его роль в создании БССР.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ЛитБелССР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>. Польско-советская война и второе провозглашение БССР. Подписание Рижского мирного договора и его последствия для белорусской государственности. Формирование Союза советских социалистических республик (СССР). Реализация национально-государственной модели развития. Создание индустриально-аграрной республики. Формирование границ и административно-территориальное устройство БССР в 1919–1939 гг. Противоречия развития социально-культурной сферы в 1930-</w:t>
            </w:r>
            <w:r w:rsidRPr="009D40DD">
              <w:rPr>
                <w:rFonts w:ascii="Times New Roman" w:hAnsi="Times New Roman"/>
                <w:color w:val="000000"/>
              </w:rPr>
              <w:lastRenderedPageBreak/>
              <w:t>е гг. в БССР. Достижения и трагедии советской эпохи.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1.5 Великая Отечественная война – ключевое событие новейшей истории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Причины Второй мировой войны. Воссоединение Западной Беларуси с БССР. Нападение нацистской Германии на СССР. Оккупационный режим в Беларуси. Немецко-фашистский геноцид и демографические потери Беларуси в войне. Холокост. Размах и значение партизанского и подпольного движения в Беларуси. Участие белорусов в ключевых сражениях Великой Отечественной войны. Освобождение Беларуси. Белорусская стратегическая наступательная операция «Багратион». Вклад белорусского народа в Победу. Великая Отечественная война в исторической памяти белорусов.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1.6 Восстановление и послевоенная модернизация БССР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БССР – страна-учредительница ООН. Попытки демократизации общественно-политической жизни во второй половине 1950-х – первой половине 1960-х гг. Нарастание застойных явлений в 1970-е – первой половине 1980-х гг. Общественно-политические процессы в БССР на рубеже 80-90-х гг. ХХ </w:t>
            </w:r>
            <w:proofErr w:type="gramStart"/>
            <w:r w:rsidRPr="009D40D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D40DD">
              <w:rPr>
                <w:rFonts w:ascii="Times New Roman" w:hAnsi="Times New Roman"/>
                <w:color w:val="000000"/>
              </w:rPr>
              <w:t>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1.7 Этапы развития независимой Республики Беларусь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Распад СССР и его причины. Политический и хозяйственный кризис первых лет независимости. Принятие Конституции и первые выборы Президента Республики Беларусь. Референдумы 1995, 1996, 2004 годов и их влияние на стабилизацию обстановки в стране. Особенности общественно-политического развития </w:t>
            </w:r>
            <w:proofErr w:type="gramStart"/>
            <w:r w:rsidRPr="009D40DD">
              <w:rPr>
                <w:rFonts w:ascii="Times New Roman" w:hAnsi="Times New Roman"/>
                <w:color w:val="000000"/>
              </w:rPr>
              <w:t>в начале</w:t>
            </w:r>
            <w:proofErr w:type="gramEnd"/>
            <w:r w:rsidRPr="009D40DD">
              <w:rPr>
                <w:rFonts w:ascii="Times New Roman" w:hAnsi="Times New Roman"/>
                <w:color w:val="000000"/>
              </w:rPr>
              <w:t xml:space="preserve"> ХХІ в. Современные достижения белорусского государства.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2.1 Конституция как основной закон государства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Формирование правовых традиций в Беларуси. «</w:t>
            </w:r>
            <w:proofErr w:type="gramStart"/>
            <w:r w:rsidRPr="009D40DD">
              <w:rPr>
                <w:rFonts w:ascii="Times New Roman" w:hAnsi="Times New Roman"/>
                <w:color w:val="000000"/>
              </w:rPr>
              <w:t>Русская</w:t>
            </w:r>
            <w:proofErr w:type="gramEnd"/>
            <w:r w:rsidRPr="009D40DD">
              <w:rPr>
                <w:rFonts w:ascii="Times New Roman" w:hAnsi="Times New Roman"/>
                <w:color w:val="000000"/>
              </w:rPr>
              <w:t xml:space="preserve"> правда» и Статуты ВКЛ. Советские конституции 1919, 1927, 1937, 1978 годов. Значение Декларации о государственном суверенитете 27 июля 1990 г. Признание принципов Всеобщей декларации прав человека. Конституция 15 марта 1994 г. и характер внесенных в нее изменений. Человек, его права, свободы и гарантии их реализации как высшая ценность и цель общества и государства, провозглашенная Конституцией. Иерархия нормативных правовых актов. 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2.2 Президент Республики Беларусь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Развитие института главы государства в отечественной истории. Особенности монархической формы правления в исторической ретроспективе. Специфика организации высшего руководства страны в советское время. Президентская республика – выбор белорусского народа. Порядок выборов Президента. Функции и полномочия главы государства как гаранта соблюдения Конституции, прав и свобод граждан. Президент – Главнокомандующий Вооруженных Сил Республики Беларусь.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2.3 Правительство как высший орган исполнительной власти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Исторические формы исполнительной власти в Беларуси. Чины княжеской администрации в Древней Руси. Основные должностные лица центрального аппарата в ВКЛ. Появление министерской формы организации исполнительной власти. Белорусы на высших государственных должностях в Российской империи. Совет Народных Комиссаров и дальнейшее развитие исполнительной власти в советское время. Функции и задачи современного правительства. Структура Правительства Республики Беларусь. Премьер-министр.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2.4 Законодательная и судебная ветви власти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D40DD">
              <w:rPr>
                <w:rFonts w:ascii="Times New Roman" w:hAnsi="Times New Roman"/>
                <w:color w:val="000000"/>
              </w:rPr>
              <w:lastRenderedPageBreak/>
              <w:t>Предпарламентские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формы представительства: вече и сеймы. Белорусские депутаты в Государственных думах Российской империи. Советская форма народного представительства: ЦИК и Верховный Совет. Национальное собрание – двухпалатный парламент суверенной Беларуси. Структура и функции Совета Республики и Палаты представителей. Всебелорусское народное собрание – высший представительный орган народовластия Республики Беларусь.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40DD">
              <w:rPr>
                <w:rFonts w:ascii="Times New Roman" w:hAnsi="Times New Roman"/>
                <w:color w:val="000000"/>
              </w:rPr>
              <w:t>Исторические формы судебных органов в отечественной истории. Виды и полномочия современных судов в Республике Беларусь. Верховный и Конституционный суды. Порядок подбора и назначения судей.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2.5 Регионы Беларуси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D40DD">
              <w:rPr>
                <w:rFonts w:ascii="Times New Roman" w:hAnsi="Times New Roman"/>
                <w:color w:val="000000"/>
              </w:rPr>
              <w:t>Исторические формы административно-территориального деления на белорусских землях: удельные княжества, воеводства и поветы, губернии, уезды, волости, районы, округа, области.</w:t>
            </w:r>
            <w:proofErr w:type="gramEnd"/>
            <w:r w:rsidRPr="009D40DD">
              <w:rPr>
                <w:rFonts w:ascii="Times New Roman" w:hAnsi="Times New Roman"/>
                <w:color w:val="000000"/>
              </w:rPr>
              <w:t xml:space="preserve"> Современное административно-территориальное деление Республики Беларусь. Функции и полномочия местного управления и самоуправления.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 xml:space="preserve">Тема 2.6 Политические партии и общественные объединения 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 xml:space="preserve">Историческая ретроспектива развития политических партий и общественных объединений в Беларуси. Переход от однопартийной системы к многопартийности. Нормативно-правовая база деятельности партий и общественных объединений.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Типологизация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политических партий и общественных объединений в Республике Беларусь. Их роль в развитии общества и государства.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3.1 Этногенез белорусов и происхождение названия «Беларусь»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Основные гипотезы о происхождении белорусов. Этапы формирования белорусской нации. Факторы, повлиявшие на генезис и дальнейшее развитие. Белорусы в мире, диаспора.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40DD">
              <w:rPr>
                <w:rFonts w:ascii="Times New Roman" w:hAnsi="Times New Roman"/>
                <w:color w:val="000000"/>
              </w:rPr>
              <w:t>Белая Русь – Белоруссия – Беларусь. Версии происхождения названия.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40DD">
              <w:rPr>
                <w:rFonts w:ascii="Times New Roman" w:hAnsi="Times New Roman"/>
                <w:color w:val="000000"/>
              </w:rPr>
              <w:t>Языковая политика. Билингвизм – характерная черта современной белорусской нации. Исторические примеры двуязычия.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3.2 Народы и религии Беларуси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История формирования основных этнических групп в Беларуси. Этнический состав современной Беларуси.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Конфессиональная история Беларуси. Религиозный состав населения Беларуси. Принципы государственной политики в конфессиональной сфере.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3.3 Государственные символы Беларуси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Значение Гимна, Герба и Флага для государственности. Историческая символика на белорусских землях. Вариативность символики в других странах. История и символическое значение Государственного Флага. Государственный Герб и его смысловая трактовка. Государственный Гимн – музыкальное отражение государственной традиции.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40DD">
              <w:rPr>
                <w:rFonts w:ascii="Times New Roman" w:hAnsi="Times New Roman"/>
                <w:color w:val="000000"/>
              </w:rPr>
              <w:tab/>
              <w:t>Государственные праздники Республики Беларусь и их значение.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 xml:space="preserve">Тема 3.4 Социально-экономическая модель современной Беларуси 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40DD">
              <w:rPr>
                <w:rFonts w:ascii="Times New Roman" w:hAnsi="Times New Roman"/>
                <w:color w:val="000000"/>
              </w:rPr>
              <w:t>Предпосылки формирования белорусской модели социально-экономического развития. Основные факторы современного экономического развития Беларуси. Государство для народа – главный принцип отечественной социально-экономической модели. Всебелорусские народные собрания. Программы социально-экономического развития Республики Беларусь. Основные показатели развития отечественной экономики.</w:t>
            </w:r>
          </w:p>
          <w:p w:rsidR="009D40DD" w:rsidRPr="009D40DD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40DD">
              <w:rPr>
                <w:rFonts w:ascii="Times New Roman" w:hAnsi="Times New Roman"/>
                <w:b/>
                <w:bCs/>
                <w:color w:val="000000"/>
              </w:rPr>
              <w:t>Тема 3.5 Беларусь в геополитическом пространстве</w:t>
            </w:r>
          </w:p>
          <w:p w:rsidR="00D27B51" w:rsidRPr="00AF06C3" w:rsidRDefault="009D40DD" w:rsidP="009D40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0DD">
              <w:rPr>
                <w:rFonts w:ascii="Times New Roman" w:hAnsi="Times New Roman"/>
                <w:color w:val="000000"/>
              </w:rPr>
              <w:lastRenderedPageBreak/>
              <w:t>Геополитический фактор формирования белорусской государственности.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40DD">
              <w:rPr>
                <w:rFonts w:ascii="Times New Roman" w:hAnsi="Times New Roman"/>
                <w:color w:val="000000"/>
              </w:rPr>
              <w:t xml:space="preserve">Характеристика современного геополитического положения Беларуси. </w:t>
            </w:r>
            <w:proofErr w:type="spellStart"/>
            <w:r w:rsidRPr="009D40DD">
              <w:rPr>
                <w:rFonts w:ascii="Times New Roman" w:hAnsi="Times New Roman"/>
                <w:color w:val="000000"/>
              </w:rPr>
              <w:t>Многовекторность</w:t>
            </w:r>
            <w:proofErr w:type="spellEnd"/>
            <w:r w:rsidRPr="009D40DD">
              <w:rPr>
                <w:rFonts w:ascii="Times New Roman" w:hAnsi="Times New Roman"/>
                <w:color w:val="000000"/>
              </w:rPr>
              <w:t xml:space="preserve"> внешней политики. Россия и Китай – стратегические партнеры Беларуси. Ближняя и дальняя дуга международных отношений. Беларусь в интеграционных сообществах. Союзное государство России и Беларуси.</w:t>
            </w:r>
          </w:p>
        </w:tc>
      </w:tr>
      <w:tr w:rsidR="00D27B51" w:rsidRPr="00F969FE" w:rsidTr="00517319">
        <w:trPr>
          <w:trHeight w:val="56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 xml:space="preserve">Рекомендуемая литература </w:t>
            </w:r>
          </w:p>
        </w:tc>
        <w:tc>
          <w:tcPr>
            <w:tcW w:w="10914" w:type="dxa"/>
          </w:tcPr>
          <w:p w:rsidR="00DC316A" w:rsidRPr="00340642" w:rsidRDefault="00DC316A" w:rsidP="00340642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</w:rPr>
            </w:pPr>
            <w:r w:rsidRPr="00340642">
              <w:rPr>
                <w:rFonts w:ascii="Times New Roman" w:hAnsi="Times New Roman"/>
              </w:rPr>
              <w:t xml:space="preserve">Вклад белорусского народа в Победу в Великой Отечественной войне / А.М. Литвин [и др.]; </w:t>
            </w:r>
            <w:proofErr w:type="spellStart"/>
            <w:r w:rsidRPr="00340642">
              <w:rPr>
                <w:rFonts w:ascii="Times New Roman" w:hAnsi="Times New Roman"/>
              </w:rPr>
              <w:t>редкол</w:t>
            </w:r>
            <w:proofErr w:type="spellEnd"/>
            <w:r w:rsidRPr="00340642">
              <w:rPr>
                <w:rFonts w:ascii="Times New Roman" w:hAnsi="Times New Roman"/>
              </w:rPr>
              <w:t>.: А.А. Коваленя [</w:t>
            </w:r>
            <w:proofErr w:type="spellStart"/>
            <w:r w:rsidRPr="00340642">
              <w:rPr>
                <w:rFonts w:ascii="Times New Roman" w:hAnsi="Times New Roman"/>
              </w:rPr>
              <w:t>гл</w:t>
            </w:r>
            <w:proofErr w:type="gramStart"/>
            <w:r w:rsidRPr="00340642">
              <w:rPr>
                <w:rFonts w:ascii="Times New Roman" w:hAnsi="Times New Roman"/>
              </w:rPr>
              <w:t>.р</w:t>
            </w:r>
            <w:proofErr w:type="gramEnd"/>
            <w:r w:rsidRPr="00340642">
              <w:rPr>
                <w:rFonts w:ascii="Times New Roman" w:hAnsi="Times New Roman"/>
              </w:rPr>
              <w:t>ед</w:t>
            </w:r>
            <w:proofErr w:type="spellEnd"/>
            <w:r w:rsidRPr="00340642">
              <w:rPr>
                <w:rFonts w:ascii="Times New Roman" w:hAnsi="Times New Roman"/>
              </w:rPr>
              <w:t xml:space="preserve">.]. – Минск: </w:t>
            </w:r>
            <w:proofErr w:type="spellStart"/>
            <w:r w:rsidRPr="00340642">
              <w:rPr>
                <w:rFonts w:ascii="Times New Roman" w:hAnsi="Times New Roman"/>
              </w:rPr>
              <w:t>Беларуская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навука</w:t>
            </w:r>
            <w:proofErr w:type="spellEnd"/>
            <w:r w:rsidRPr="00340642">
              <w:rPr>
                <w:rFonts w:ascii="Times New Roman" w:hAnsi="Times New Roman"/>
              </w:rPr>
              <w:t>, 2016. – 495 с.</w:t>
            </w:r>
          </w:p>
          <w:p w:rsidR="00DC316A" w:rsidRPr="00340642" w:rsidRDefault="00DC316A" w:rsidP="00340642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</w:rPr>
            </w:pPr>
            <w:proofErr w:type="spellStart"/>
            <w:r w:rsidRPr="00340642">
              <w:rPr>
                <w:rFonts w:ascii="Times New Roman" w:hAnsi="Times New Roman"/>
              </w:rPr>
              <w:t>Вялікая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Айчынная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вайна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савецкага</w:t>
            </w:r>
            <w:proofErr w:type="spellEnd"/>
            <w:r w:rsidRPr="00340642">
              <w:rPr>
                <w:rFonts w:ascii="Times New Roman" w:hAnsi="Times New Roman"/>
              </w:rPr>
              <w:t xml:space="preserve"> народа (у </w:t>
            </w:r>
            <w:proofErr w:type="spellStart"/>
            <w:r w:rsidRPr="00340642">
              <w:rPr>
                <w:rFonts w:ascii="Times New Roman" w:hAnsi="Times New Roman"/>
              </w:rPr>
              <w:t>кантэксце</w:t>
            </w:r>
            <w:proofErr w:type="spellEnd"/>
            <w:proofErr w:type="gramStart"/>
            <w:r w:rsidRPr="00340642">
              <w:rPr>
                <w:rFonts w:ascii="Times New Roman" w:hAnsi="Times New Roman"/>
              </w:rPr>
              <w:t xml:space="preserve"> Д</w:t>
            </w:r>
            <w:proofErr w:type="gramEnd"/>
            <w:r w:rsidRPr="00340642">
              <w:rPr>
                <w:rFonts w:ascii="Times New Roman" w:hAnsi="Times New Roman"/>
              </w:rPr>
              <w:t xml:space="preserve">ругой </w:t>
            </w:r>
            <w:proofErr w:type="spellStart"/>
            <w:r w:rsidRPr="00340642">
              <w:rPr>
                <w:rFonts w:ascii="Times New Roman" w:hAnsi="Times New Roman"/>
              </w:rPr>
              <w:t>сусветнай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вайны</w:t>
            </w:r>
            <w:proofErr w:type="spellEnd"/>
            <w:r w:rsidRPr="00340642">
              <w:rPr>
                <w:rFonts w:ascii="Times New Roman" w:hAnsi="Times New Roman"/>
              </w:rPr>
              <w:t xml:space="preserve">): </w:t>
            </w:r>
            <w:proofErr w:type="spellStart"/>
            <w:r w:rsidRPr="00340642">
              <w:rPr>
                <w:rFonts w:ascii="Times New Roman" w:hAnsi="Times New Roman"/>
              </w:rPr>
              <w:t>вучэбны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дапаможнік</w:t>
            </w:r>
            <w:proofErr w:type="spellEnd"/>
            <w:r w:rsidRPr="00340642">
              <w:rPr>
                <w:rFonts w:ascii="Times New Roman" w:hAnsi="Times New Roman"/>
              </w:rPr>
              <w:t xml:space="preserve"> для </w:t>
            </w:r>
            <w:proofErr w:type="spellStart"/>
            <w:r w:rsidRPr="00340642">
              <w:rPr>
                <w:rFonts w:ascii="Times New Roman" w:hAnsi="Times New Roman"/>
              </w:rPr>
              <w:t>студэнтаў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устаноў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вышэйшай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адукацыі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пад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рэд</w:t>
            </w:r>
            <w:proofErr w:type="spellEnd"/>
            <w:r w:rsidRPr="00340642">
              <w:rPr>
                <w:rFonts w:ascii="Times New Roman" w:hAnsi="Times New Roman"/>
              </w:rPr>
              <w:t xml:space="preserve">. акад. НАН </w:t>
            </w:r>
            <w:proofErr w:type="spellStart"/>
            <w:r w:rsidRPr="00340642">
              <w:rPr>
                <w:rFonts w:ascii="Times New Roman" w:hAnsi="Times New Roman"/>
              </w:rPr>
              <w:t>Беларусі</w:t>
            </w:r>
            <w:proofErr w:type="spellEnd"/>
            <w:r w:rsidRPr="00340642">
              <w:rPr>
                <w:rFonts w:ascii="Times New Roman" w:hAnsi="Times New Roman"/>
              </w:rPr>
              <w:t xml:space="preserve"> А. А. </w:t>
            </w:r>
            <w:proofErr w:type="spellStart"/>
            <w:r w:rsidRPr="00340642">
              <w:rPr>
                <w:rFonts w:ascii="Times New Roman" w:hAnsi="Times New Roman"/>
              </w:rPr>
              <w:t>Кавалені</w:t>
            </w:r>
            <w:proofErr w:type="spellEnd"/>
            <w:r w:rsidRPr="00340642">
              <w:rPr>
                <w:rFonts w:ascii="Times New Roman" w:hAnsi="Times New Roman"/>
              </w:rPr>
              <w:t xml:space="preserve">. – </w:t>
            </w:r>
            <w:proofErr w:type="spellStart"/>
            <w:r w:rsidRPr="00340642">
              <w:rPr>
                <w:rFonts w:ascii="Times New Roman" w:hAnsi="Times New Roman"/>
              </w:rPr>
              <w:t>Мiнск</w:t>
            </w:r>
            <w:proofErr w:type="spellEnd"/>
            <w:r w:rsidRPr="00340642">
              <w:rPr>
                <w:rFonts w:ascii="Times New Roman" w:hAnsi="Times New Roman"/>
              </w:rPr>
              <w:t>: Р</w:t>
            </w:r>
            <w:proofErr w:type="gramStart"/>
            <w:r w:rsidRPr="00340642">
              <w:rPr>
                <w:rFonts w:ascii="Times New Roman" w:hAnsi="Times New Roman"/>
              </w:rPr>
              <w:t>I</w:t>
            </w:r>
            <w:proofErr w:type="gramEnd"/>
            <w:r w:rsidRPr="00340642">
              <w:rPr>
                <w:rFonts w:ascii="Times New Roman" w:hAnsi="Times New Roman"/>
              </w:rPr>
              <w:t>ВШ, 2022. – 277 с.</w:t>
            </w:r>
          </w:p>
          <w:p w:rsidR="00DC316A" w:rsidRPr="00340642" w:rsidRDefault="00DC316A" w:rsidP="00340642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</w:rPr>
            </w:pPr>
            <w:r w:rsidRPr="00340642">
              <w:rPr>
                <w:rFonts w:ascii="Times New Roman" w:hAnsi="Times New Roman"/>
              </w:rPr>
              <w:t xml:space="preserve">История белорусской государственности: в 5 т. Т. 1–5 / А. А. Коваленя [и др.]; отв. ред. О. Н. Левко, В. Ф. </w:t>
            </w:r>
            <w:proofErr w:type="gramStart"/>
            <w:r w:rsidRPr="00340642">
              <w:rPr>
                <w:rFonts w:ascii="Times New Roman" w:hAnsi="Times New Roman"/>
              </w:rPr>
              <w:t>Голубев</w:t>
            </w:r>
            <w:proofErr w:type="gramEnd"/>
            <w:r w:rsidRPr="00340642">
              <w:rPr>
                <w:rFonts w:ascii="Times New Roman" w:hAnsi="Times New Roman"/>
              </w:rPr>
              <w:t>; НАН Беларуси, Ин-т истории. – Минск</w:t>
            </w:r>
            <w:proofErr w:type="gramStart"/>
            <w:r w:rsidRPr="00340642">
              <w:rPr>
                <w:rFonts w:ascii="Times New Roman" w:hAnsi="Times New Roman"/>
              </w:rPr>
              <w:t xml:space="preserve"> :</w:t>
            </w:r>
            <w:proofErr w:type="gram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Беларус</w:t>
            </w:r>
            <w:proofErr w:type="spellEnd"/>
            <w:r w:rsidRPr="00340642">
              <w:rPr>
                <w:rFonts w:ascii="Times New Roman" w:hAnsi="Times New Roman"/>
              </w:rPr>
              <w:t xml:space="preserve">. </w:t>
            </w:r>
            <w:proofErr w:type="spellStart"/>
            <w:r w:rsidRPr="00340642">
              <w:rPr>
                <w:rFonts w:ascii="Times New Roman" w:hAnsi="Times New Roman"/>
              </w:rPr>
              <w:t>навука</w:t>
            </w:r>
            <w:proofErr w:type="spellEnd"/>
            <w:r w:rsidRPr="00340642">
              <w:rPr>
                <w:rFonts w:ascii="Times New Roman" w:hAnsi="Times New Roman"/>
              </w:rPr>
              <w:t xml:space="preserve">, 2018–2020. </w:t>
            </w:r>
          </w:p>
          <w:p w:rsidR="00DC316A" w:rsidRPr="00340642" w:rsidRDefault="00DC316A" w:rsidP="00340642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</w:rPr>
            </w:pPr>
            <w:r w:rsidRPr="00340642">
              <w:rPr>
                <w:rFonts w:ascii="Times New Roman" w:hAnsi="Times New Roman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Национальный центр правовой информации Республики Беларусь, 2022. – 80 с.  </w:t>
            </w:r>
          </w:p>
          <w:p w:rsidR="00DC316A" w:rsidRPr="00340642" w:rsidRDefault="00DC316A" w:rsidP="00340642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</w:rPr>
            </w:pPr>
            <w:proofErr w:type="spellStart"/>
            <w:r w:rsidRPr="00340642">
              <w:rPr>
                <w:rFonts w:ascii="Times New Roman" w:hAnsi="Times New Roman"/>
              </w:rPr>
              <w:t>Марзалюк</w:t>
            </w:r>
            <w:proofErr w:type="spellEnd"/>
            <w:r w:rsidRPr="00340642">
              <w:rPr>
                <w:rFonts w:ascii="Times New Roman" w:hAnsi="Times New Roman"/>
              </w:rPr>
              <w:t xml:space="preserve">, I.А. </w:t>
            </w:r>
            <w:proofErr w:type="spellStart"/>
            <w:r w:rsidRPr="00340642">
              <w:rPr>
                <w:rFonts w:ascii="Times New Roman" w:hAnsi="Times New Roman"/>
              </w:rPr>
              <w:t>Г</w:t>
            </w:r>
            <w:proofErr w:type="gramStart"/>
            <w:r w:rsidRPr="00340642">
              <w:rPr>
                <w:rFonts w:ascii="Times New Roman" w:hAnsi="Times New Roman"/>
              </w:rPr>
              <w:t>i</w:t>
            </w:r>
            <w:proofErr w:type="gramEnd"/>
            <w:r w:rsidRPr="00340642">
              <w:rPr>
                <w:rFonts w:ascii="Times New Roman" w:hAnsi="Times New Roman"/>
              </w:rPr>
              <w:t>сторыя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беларускай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дзяржаўнасцi</w:t>
            </w:r>
            <w:proofErr w:type="spellEnd"/>
            <w:r w:rsidRPr="00340642">
              <w:rPr>
                <w:rFonts w:ascii="Times New Roman" w:hAnsi="Times New Roman"/>
              </w:rPr>
              <w:t xml:space="preserve">; </w:t>
            </w:r>
            <w:proofErr w:type="spellStart"/>
            <w:r w:rsidRPr="00340642">
              <w:rPr>
                <w:rFonts w:ascii="Times New Roman" w:hAnsi="Times New Roman"/>
              </w:rPr>
              <w:t>вучэбны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дапаможнiк</w:t>
            </w:r>
            <w:proofErr w:type="spellEnd"/>
            <w:r w:rsidRPr="00340642">
              <w:rPr>
                <w:rFonts w:ascii="Times New Roman" w:hAnsi="Times New Roman"/>
              </w:rPr>
              <w:t xml:space="preserve"> / I.А. </w:t>
            </w:r>
            <w:proofErr w:type="spellStart"/>
            <w:r w:rsidRPr="00340642">
              <w:rPr>
                <w:rFonts w:ascii="Times New Roman" w:hAnsi="Times New Roman"/>
              </w:rPr>
              <w:t>Марзалюк</w:t>
            </w:r>
            <w:proofErr w:type="spellEnd"/>
            <w:r w:rsidRPr="00340642">
              <w:rPr>
                <w:rFonts w:ascii="Times New Roman" w:hAnsi="Times New Roman"/>
              </w:rPr>
              <w:t xml:space="preserve"> [i </w:t>
            </w:r>
            <w:proofErr w:type="spellStart"/>
            <w:r w:rsidRPr="00340642">
              <w:rPr>
                <w:rFonts w:ascii="Times New Roman" w:hAnsi="Times New Roman"/>
              </w:rPr>
              <w:t>iнш</w:t>
            </w:r>
            <w:proofErr w:type="spellEnd"/>
            <w:r w:rsidRPr="00340642">
              <w:rPr>
                <w:rFonts w:ascii="Times New Roman" w:hAnsi="Times New Roman"/>
              </w:rPr>
              <w:t xml:space="preserve">.]; </w:t>
            </w:r>
            <w:proofErr w:type="spellStart"/>
            <w:r w:rsidRPr="00340642">
              <w:rPr>
                <w:rFonts w:ascii="Times New Roman" w:hAnsi="Times New Roman"/>
              </w:rPr>
              <w:t>пад</w:t>
            </w:r>
            <w:proofErr w:type="spell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агульн</w:t>
            </w:r>
            <w:proofErr w:type="spellEnd"/>
            <w:r w:rsidRPr="00340642">
              <w:rPr>
                <w:rFonts w:ascii="Times New Roman" w:hAnsi="Times New Roman"/>
              </w:rPr>
              <w:t xml:space="preserve">. </w:t>
            </w:r>
            <w:proofErr w:type="spellStart"/>
            <w:r w:rsidRPr="00340642">
              <w:rPr>
                <w:rFonts w:ascii="Times New Roman" w:hAnsi="Times New Roman"/>
              </w:rPr>
              <w:t>рэд</w:t>
            </w:r>
            <w:proofErr w:type="spellEnd"/>
            <w:r w:rsidRPr="00340642">
              <w:rPr>
                <w:rFonts w:ascii="Times New Roman" w:hAnsi="Times New Roman"/>
              </w:rPr>
              <w:t xml:space="preserve">. I.А. </w:t>
            </w:r>
            <w:proofErr w:type="spellStart"/>
            <w:r w:rsidRPr="00340642">
              <w:rPr>
                <w:rFonts w:ascii="Times New Roman" w:hAnsi="Times New Roman"/>
              </w:rPr>
              <w:t>Марзалюка</w:t>
            </w:r>
            <w:proofErr w:type="spellEnd"/>
            <w:r w:rsidRPr="00340642">
              <w:rPr>
                <w:rFonts w:ascii="Times New Roman" w:hAnsi="Times New Roman"/>
              </w:rPr>
              <w:t>. – Минск</w:t>
            </w:r>
            <w:proofErr w:type="gramStart"/>
            <w:r w:rsidRPr="00340642">
              <w:rPr>
                <w:rFonts w:ascii="Times New Roman" w:hAnsi="Times New Roman"/>
              </w:rPr>
              <w:t xml:space="preserve"> :</w:t>
            </w:r>
            <w:proofErr w:type="gramEnd"/>
            <w:r w:rsidRPr="00340642">
              <w:rPr>
                <w:rFonts w:ascii="Times New Roman" w:hAnsi="Times New Roman"/>
              </w:rPr>
              <w:t xml:space="preserve"> </w:t>
            </w:r>
            <w:proofErr w:type="spellStart"/>
            <w:r w:rsidRPr="00340642">
              <w:rPr>
                <w:rFonts w:ascii="Times New Roman" w:hAnsi="Times New Roman"/>
              </w:rPr>
              <w:t>Адукацыя</w:t>
            </w:r>
            <w:proofErr w:type="spellEnd"/>
            <w:r w:rsidRPr="00340642">
              <w:rPr>
                <w:rFonts w:ascii="Times New Roman" w:hAnsi="Times New Roman"/>
              </w:rPr>
              <w:t xml:space="preserve"> i </w:t>
            </w:r>
            <w:proofErr w:type="spellStart"/>
            <w:r w:rsidRPr="00340642">
              <w:rPr>
                <w:rFonts w:ascii="Times New Roman" w:hAnsi="Times New Roman"/>
              </w:rPr>
              <w:t>выхаванне</w:t>
            </w:r>
            <w:proofErr w:type="spellEnd"/>
            <w:r w:rsidRPr="00340642">
              <w:rPr>
                <w:rFonts w:ascii="Times New Roman" w:hAnsi="Times New Roman"/>
              </w:rPr>
              <w:t xml:space="preserve">, 2022. – 447 с. </w:t>
            </w:r>
          </w:p>
          <w:p w:rsidR="00D27B51" w:rsidRPr="00340642" w:rsidRDefault="00D27B51" w:rsidP="00340642">
            <w:pPr>
              <w:pStyle w:val="a4"/>
              <w:tabs>
                <w:tab w:val="left" w:pos="0"/>
                <w:tab w:val="left" w:pos="426"/>
                <w:tab w:val="left" w:pos="459"/>
                <w:tab w:val="left" w:pos="851"/>
                <w:tab w:val="left" w:pos="1134"/>
                <w:tab w:val="left" w:pos="9354"/>
              </w:tabs>
              <w:autoSpaceDE w:val="0"/>
              <w:autoSpaceDN w:val="0"/>
              <w:adjustRightInd w:val="0"/>
              <w:ind w:left="33" w:right="-2" w:firstLine="142"/>
              <w:jc w:val="both"/>
              <w:outlineLvl w:val="2"/>
            </w:pPr>
          </w:p>
        </w:tc>
      </w:tr>
      <w:tr w:rsidR="00D27B51" w:rsidRPr="00F969FE" w:rsidTr="00517319">
        <w:trPr>
          <w:trHeight w:val="6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Методы преподавания</w:t>
            </w:r>
          </w:p>
        </w:tc>
        <w:tc>
          <w:tcPr>
            <w:tcW w:w="10914" w:type="dxa"/>
          </w:tcPr>
          <w:p w:rsidR="00D27B51" w:rsidRPr="00F969FE" w:rsidRDefault="00133366" w:rsidP="00AA4A7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4A7D">
              <w:rPr>
                <w:rFonts w:ascii="Times New Roman" w:eastAsia="Times New Roman" w:hAnsi="Times New Roman"/>
                <w:color w:val="202124"/>
                <w:lang w:eastAsia="ru-RU"/>
              </w:rPr>
              <w:t>О</w:t>
            </w:r>
            <w:r w:rsidRPr="00133366">
              <w:rPr>
                <w:rFonts w:ascii="Times New Roman" w:eastAsia="Times New Roman" w:hAnsi="Times New Roman"/>
                <w:color w:val="202124"/>
                <w:lang w:eastAsia="ru-RU"/>
              </w:rPr>
              <w:t>бъяснительно-иллюстративный</w:t>
            </w:r>
            <w:r w:rsidRPr="00AA4A7D">
              <w:rPr>
                <w:rFonts w:ascii="Times New Roman" w:eastAsia="Times New Roman" w:hAnsi="Times New Roman"/>
                <w:color w:val="202124"/>
                <w:lang w:eastAsia="ru-RU"/>
              </w:rPr>
              <w:t xml:space="preserve">, проблемного изложения, частично-поисковый </w:t>
            </w:r>
            <w:r w:rsidRPr="00133366">
              <w:rPr>
                <w:rFonts w:ascii="Times New Roman" w:eastAsia="Times New Roman" w:hAnsi="Times New Roman"/>
                <w:color w:val="202124"/>
                <w:lang w:eastAsia="ru-RU"/>
              </w:rPr>
              <w:t> </w:t>
            </w:r>
            <w:r w:rsidRPr="00133366"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  <w:t>метод</w:t>
            </w:r>
            <w:r w:rsidRPr="00AA4A7D"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  <w:t>ы.</w:t>
            </w:r>
            <w:r w:rsidR="00AA4A7D"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  <w:t xml:space="preserve"> </w:t>
            </w:r>
            <w:r w:rsidR="00AA4A7D" w:rsidRPr="00AA4A7D">
              <w:rPr>
                <w:rFonts w:ascii="Times New Roman" w:hAnsi="Times New Roman"/>
                <w:lang w:val="be-BY"/>
              </w:rPr>
              <w:t>Методики активного обучения (дискуссия, диспут и др.), информационно-коммуникационные технологии (презентации, мультимедиа и др.)</w:t>
            </w:r>
          </w:p>
        </w:tc>
      </w:tr>
      <w:tr w:rsidR="00D27B51" w:rsidRPr="00F969FE" w:rsidTr="00517319">
        <w:trPr>
          <w:trHeight w:val="6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10914" w:type="dxa"/>
          </w:tcPr>
          <w:p w:rsidR="00D27B51" w:rsidRPr="00F969FE" w:rsidRDefault="00747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</w:tr>
    </w:tbl>
    <w:p w:rsidR="00D27B51" w:rsidRDefault="00D27B51">
      <w:pPr>
        <w:rPr>
          <w:rFonts w:ascii="Times New Roman" w:hAnsi="Times New Roman"/>
        </w:rPr>
      </w:pPr>
    </w:p>
    <w:p w:rsidR="00D27B51" w:rsidRPr="00F969FE" w:rsidRDefault="00D27B51">
      <w:pPr>
        <w:rPr>
          <w:rFonts w:ascii="Times New Roman" w:hAnsi="Times New Roman"/>
        </w:rPr>
      </w:pPr>
    </w:p>
    <w:sectPr w:rsidR="00D27B51" w:rsidRPr="00F969FE" w:rsidSect="00517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5D7"/>
    <w:multiLevelType w:val="hybridMultilevel"/>
    <w:tmpl w:val="AB7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C8A"/>
    <w:multiLevelType w:val="hybridMultilevel"/>
    <w:tmpl w:val="10EA4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6E0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52A9E"/>
    <w:multiLevelType w:val="hybridMultilevel"/>
    <w:tmpl w:val="52E0B6C0"/>
    <w:lvl w:ilvl="0" w:tplc="F384CEEE">
      <w:start w:val="1"/>
      <w:numFmt w:val="decimal"/>
      <w:lvlText w:val="%1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57D"/>
    <w:multiLevelType w:val="hybridMultilevel"/>
    <w:tmpl w:val="A98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24627"/>
    <w:multiLevelType w:val="hybridMultilevel"/>
    <w:tmpl w:val="52E0B6C0"/>
    <w:lvl w:ilvl="0" w:tplc="F384CEEE">
      <w:start w:val="1"/>
      <w:numFmt w:val="decimal"/>
      <w:lvlText w:val="%1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1175"/>
    <w:multiLevelType w:val="hybridMultilevel"/>
    <w:tmpl w:val="D7AEE1B8"/>
    <w:lvl w:ilvl="0" w:tplc="1576B2A8">
      <w:start w:val="1"/>
      <w:numFmt w:val="decimal"/>
      <w:lvlText w:val="%1"/>
      <w:lvlJc w:val="center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1BC0"/>
    <w:multiLevelType w:val="hybridMultilevel"/>
    <w:tmpl w:val="9E128918"/>
    <w:lvl w:ilvl="0" w:tplc="F384CEEE">
      <w:start w:val="1"/>
      <w:numFmt w:val="decimal"/>
      <w:lvlText w:val="%1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F3E84"/>
    <w:multiLevelType w:val="hybridMultilevel"/>
    <w:tmpl w:val="0CC074A6"/>
    <w:lvl w:ilvl="0" w:tplc="491C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97FBC"/>
    <w:multiLevelType w:val="hybridMultilevel"/>
    <w:tmpl w:val="58ECD6BC"/>
    <w:lvl w:ilvl="0" w:tplc="491C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06606"/>
    <w:multiLevelType w:val="multilevel"/>
    <w:tmpl w:val="738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5750C"/>
    <w:multiLevelType w:val="hybridMultilevel"/>
    <w:tmpl w:val="45D0A2B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1">
    <w:nsid w:val="7E5E30EE"/>
    <w:multiLevelType w:val="hybridMultilevel"/>
    <w:tmpl w:val="B144F108"/>
    <w:lvl w:ilvl="0" w:tplc="491C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0"/>
    <w:rsid w:val="00052AF8"/>
    <w:rsid w:val="000E5CD0"/>
    <w:rsid w:val="000F6028"/>
    <w:rsid w:val="00102635"/>
    <w:rsid w:val="0012518B"/>
    <w:rsid w:val="00133366"/>
    <w:rsid w:val="001F5758"/>
    <w:rsid w:val="00234988"/>
    <w:rsid w:val="002C2717"/>
    <w:rsid w:val="00340642"/>
    <w:rsid w:val="003D4E7A"/>
    <w:rsid w:val="00496DD2"/>
    <w:rsid w:val="00517319"/>
    <w:rsid w:val="005E73B3"/>
    <w:rsid w:val="006B13A0"/>
    <w:rsid w:val="00713134"/>
    <w:rsid w:val="00723BAE"/>
    <w:rsid w:val="0074042E"/>
    <w:rsid w:val="00747E25"/>
    <w:rsid w:val="0076778F"/>
    <w:rsid w:val="00784F23"/>
    <w:rsid w:val="007C035A"/>
    <w:rsid w:val="007C610E"/>
    <w:rsid w:val="00845C30"/>
    <w:rsid w:val="008C4537"/>
    <w:rsid w:val="008C62A3"/>
    <w:rsid w:val="00942A74"/>
    <w:rsid w:val="009D40DD"/>
    <w:rsid w:val="00A42484"/>
    <w:rsid w:val="00AA4A7D"/>
    <w:rsid w:val="00AF06C3"/>
    <w:rsid w:val="00AF0E8C"/>
    <w:rsid w:val="00B00027"/>
    <w:rsid w:val="00BA0B99"/>
    <w:rsid w:val="00BB0FEA"/>
    <w:rsid w:val="00C2057E"/>
    <w:rsid w:val="00C206C8"/>
    <w:rsid w:val="00C86496"/>
    <w:rsid w:val="00CD1CB4"/>
    <w:rsid w:val="00D13FB3"/>
    <w:rsid w:val="00D27B51"/>
    <w:rsid w:val="00D93036"/>
    <w:rsid w:val="00DC316A"/>
    <w:rsid w:val="00E264AF"/>
    <w:rsid w:val="00E27269"/>
    <w:rsid w:val="00EE68B4"/>
    <w:rsid w:val="00F969FE"/>
    <w:rsid w:val="00FE0447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00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47E25"/>
    <w:rPr>
      <w:sz w:val="22"/>
      <w:szCs w:val="22"/>
      <w:lang w:eastAsia="en-US"/>
    </w:rPr>
  </w:style>
  <w:style w:type="paragraph" w:customStyle="1" w:styleId="Default">
    <w:name w:val="Default"/>
    <w:rsid w:val="00340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00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47E25"/>
    <w:rPr>
      <w:sz w:val="22"/>
      <w:szCs w:val="22"/>
      <w:lang w:eastAsia="en-US"/>
    </w:rPr>
  </w:style>
  <w:style w:type="paragraph" w:customStyle="1" w:styleId="Default">
    <w:name w:val="Default"/>
    <w:rsid w:val="00340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16">
                                      <w:marLeft w:val="0"/>
                                      <w:marRight w:val="0"/>
                                      <w:marTop w:val="96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1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8</cp:revision>
  <dcterms:created xsi:type="dcterms:W3CDTF">2024-02-13T20:40:00Z</dcterms:created>
  <dcterms:modified xsi:type="dcterms:W3CDTF">2024-02-16T11:00:00Z</dcterms:modified>
</cp:coreProperties>
</file>