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5" w:rsidRPr="00305BF1" w:rsidRDefault="005617A5" w:rsidP="005617A5">
      <w:pPr>
        <w:shd w:val="clear" w:color="auto" w:fill="FFFFFF"/>
        <w:spacing w:after="0" w:line="280" w:lineRule="exact"/>
        <w:ind w:left="4248"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5617A5" w:rsidRPr="00305BF1" w:rsidRDefault="005617A5" w:rsidP="005617A5">
      <w:pPr>
        <w:shd w:val="clear" w:color="auto" w:fill="FFFFFF"/>
        <w:spacing w:after="0" w:line="280" w:lineRule="exact"/>
        <w:ind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Приказ Министра образования</w:t>
      </w:r>
    </w:p>
    <w:p w:rsidR="005617A5" w:rsidRPr="00305BF1" w:rsidRDefault="005617A5" w:rsidP="005617A5">
      <w:pPr>
        <w:shd w:val="clear" w:color="auto" w:fill="FFFFFF"/>
        <w:spacing w:after="0" w:line="280" w:lineRule="exact"/>
        <w:ind w:right="-284" w:firstLine="1423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Республики Беларусь</w:t>
      </w:r>
    </w:p>
    <w:p w:rsidR="005617A5" w:rsidRPr="00305BF1" w:rsidRDefault="005617A5" w:rsidP="005617A5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01.11.2019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№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781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left="4248" w:right="-284" w:firstLine="708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Программа вступительных испытаний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 учебному предмету «Б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иолог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» 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для лиц, имеющих общее среднее образование, 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для получения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высшего образования </w:t>
      </w:r>
      <w:r w:rsidRPr="00305BF1">
        <w:rPr>
          <w:rFonts w:ascii="Times New Roman" w:hAnsi="Times New Roman" w:cs="Times New Roman"/>
          <w:sz w:val="30"/>
          <w:szCs w:val="30"/>
          <w:lang w:val="en-US" w:eastAsia="ru-RU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ступени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или среднего специального образования,</w:t>
      </w:r>
    </w:p>
    <w:p w:rsidR="005617A5" w:rsidRPr="00305BF1" w:rsidRDefault="005617A5" w:rsidP="005617A5">
      <w:pPr>
        <w:shd w:val="clear" w:color="auto" w:fill="FFFFFF"/>
        <w:spacing w:after="0" w:line="280" w:lineRule="exac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2020 год </w:t>
      </w:r>
    </w:p>
    <w:p w:rsidR="005617A5" w:rsidRPr="00305BF1" w:rsidRDefault="005617A5" w:rsidP="005617A5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5617A5" w:rsidRPr="00305BF1" w:rsidRDefault="005617A5" w:rsidP="005617A5">
      <w:pPr>
        <w:spacing w:after="0" w:line="240" w:lineRule="auto"/>
        <w:ind w:right="-284" w:firstLine="720"/>
        <w:jc w:val="center"/>
        <w:rPr>
          <w:rFonts w:ascii="Times New Roman" w:hAnsi="Times New Roman" w:cs="Times New Roman"/>
          <w:sz w:val="30"/>
          <w:szCs w:val="30"/>
          <w:lang w:val="be-BY" w:eastAsia="ru-RU"/>
        </w:rPr>
      </w:pP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ПОЯСНИТЕЛЬНАЯ ЗАПИСКА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вступительных испытаний по учебному предмету «Биология» предназначена для лиц, поступающих в учреждения среднего специального и (или) высшего образования.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Программа структурирована в соответствии с основными содержательными линиями биологического образования.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Вступительные испытания в учреждения высшего образования по учебному предмету 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«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Биология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>»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проводятся в форме централизованного тестирования. Содержание тестовых заданий определяется настоящей программой вступительных испытаний, утвержденной Министерством образования Республики Беларусь.</w:t>
      </w:r>
    </w:p>
    <w:p w:rsidR="005617A5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</w:p>
    <w:p w:rsidR="005617A5" w:rsidRPr="00305BF1" w:rsidRDefault="005617A5" w:rsidP="005617A5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ТРЕБОВАНИЯ К ПОДГОТОВКЕ АБИТУРИЕНТОВ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 вступительном испытании по биологии абитуриент должен: 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 д е т ь основными биологическими терминами и понятиями, биологическими законами и теориями;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 н а т ь 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 н и м а т ь общие закономерности, происходящие в живой природе; 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 н а т ь строение и процессы жизнедеятельности бактерий, протистов, грибов, растений, животных и человека;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у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е т ь: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строением и функциями органоидов клетки, особенностями строения и функциями тканей, органов и систем органов;</w:t>
      </w:r>
    </w:p>
    <w:p w:rsidR="005617A5" w:rsidRPr="00305BF1" w:rsidRDefault="005617A5" w:rsidP="005617A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устанавливать причинно-следственные связи между средами жизни и приспособленностью к ним живых организмов, факторами и результатами эволюции, деятельностью человека и ее последствиями;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 </w:t>
      </w: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 xml:space="preserve">применять полученные знания и использовать их для: описания важнейших биологических процессов; характеристики и сравнения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биологических объектов или явлений; составления характеристики основных систематических категорий (типов, отделов, классов); </w:t>
      </w: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  <w:t>решать биологические задачи.</w:t>
      </w:r>
    </w:p>
    <w:p w:rsidR="005617A5" w:rsidRDefault="005617A5" w:rsidP="005617A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ПРОГРАММЫ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МНОГООБРАЗИЕ ОРГАНИЧЕСКОГО МИРА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Классификация организмов. Принципы систематики.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Основные систематические категории: вид, род, семейство, отряд, класс, тип (отдел), царство.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Царства живых организмов: Бактерии, Протисты, Грибы, Растения, Животные.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НЕКЛЕТОЧНЫЕ ФОРМЫ ЖИЗНИ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Вирусы. Строение вирусов. Проникновение вирусов в клетку-хозяина. Размножение ви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русов.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Вироиды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Бактериофаги. Вирулентные и умеренные фаги.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Доядерные организмы (прокариоты)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Бактерии: распространение, строение и процессы жизнедеятельности. Роль бактерий в природе и жизни человека. Практическое использование бактерий. Бактерии как возбудители болезней. 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Цианобактерии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Особенности их строения и жизнедеятельности. </w:t>
      </w:r>
    </w:p>
    <w:p w:rsidR="005617A5" w:rsidRPr="00305BF1" w:rsidRDefault="005617A5" w:rsidP="005617A5">
      <w:pPr>
        <w:keepNext/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caps/>
          <w:sz w:val="30"/>
          <w:szCs w:val="30"/>
          <w:lang w:eastAsia="ru-RU"/>
        </w:rPr>
        <w:t>Протисты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Особенности среды обитания, внешнего и внутреннего строения, процессов жизнедеятельности (движения, раздражимости, питания и пищеварения, дыхания, выделения, размножения) протистов.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Гетеротрофные организмы: амеба обыкновенная и инфузория туфелька.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Автотрофные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автогетеротрофные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протисты. Общая характеристика водорослей как фотосинтезирующих организмов.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Одноклеточные водоросли. Особенности строения и жизнедеятельности</w:t>
      </w:r>
      <w:r w:rsidRPr="00305BF1">
        <w:rPr>
          <w:rFonts w:ascii="Times New Roman" w:hAnsi="Times New Roman" w:cs="Times New Roman"/>
          <w:sz w:val="30"/>
          <w:szCs w:val="30"/>
          <w:lang w:val="be-BY" w:eastAsia="ru-RU"/>
        </w:rPr>
        <w:t xml:space="preserve"> на примере хлореллы, эвглены зеленой.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Колониальные водоросли. Особенности строения и жизнедеятельности колониальных водорослей на примере вольвокса.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водоросли. Особенности строения и жизнедеятельности водорослей на примере зеленых водорослей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спирогиры), бурых водорослей (ламинарии). Понятие о закономерной смене спо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собов размножения (на примере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5617A5" w:rsidRPr="00305BF1" w:rsidRDefault="005617A5" w:rsidP="005617A5">
      <w:pPr>
        <w:spacing w:after="0" w:line="240" w:lineRule="auto"/>
        <w:ind w:right="-284" w:hanging="180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Грибы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Общая характеристика грибов. Среда обитания, строение и жизнедеятельность.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Плесневые грибы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мукор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 и дрожжи. Хозяйственное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Шляпочные грибы, их строение, питание, размножение. Съедобные и ядовитые грибы.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трутовик, головня, спорынья. Роль грибов в природе и жизни человека.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Лишайники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Лишайники – симбиотические организмы. Строение, питание и размножение лишайников. Роль лишайников в природе.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растений. Жизненные формы растений. Ткани (образовательные, покровные, механические, проводящие, основные) и органы растений. Значение растений в природе и жизни человека.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Вегетативные органы растений.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Корень. Функции корня. Виды корней. Корневые системы. Внешнее и внутреннее строение корня в связи с выполняемыми функциями. Зоны корня, рост корня. Видоизменения корня (корнеплоды, корневые клубни, корни-присоски) и их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Побег. Функции побега. Основные части побега. Почка — зачаточный побег.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Типы почек по расположению (верхушечные, пазушные, придаточные) и строению (вегетативные, генеративные).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Развитие побега из почки.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Стебель. Разнообразие стеблей. Рост стебля в длину. Внутреннее строение стебля древесного растения в связи с выполняемыми функциями. Передвижение по стеблю воды, минеральных и органических веществ. Рост стебля в толщину. Образование годичных колец.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Лист. Функции листа. Внешнее строение листа. Листья простые и сложные. Жилкование листа. Внутреннее строение листа в связи с его функциями.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Видоизменения побега: корневище, клубень, луковица, их строение, биологическое и хозяйственное значение.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Вегетативное размножение растений. Размножение растений видоизмененными побегами, черенками, отводками, делением куста, прививками. Биологическое и хозяйственное значение вегетативного размножения.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Мхи. Кукушкин лен: строение, размножение, цикл развития. Сфагновые мхи: строение и размножение. Роль мхов в природе.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Папоротники. Строение папоротников на примере щитовника мужского. Размножение и цикл развития папоротников. Роль папоротников в природе.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Голосеменные. Общая характеристика. Строение и размножение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на примере сосны. Значение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Покрытосеменные. Общая характеристика.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Цветок, его строение и функции. Соцветия и их биологическое значение. Опыление (самоопыление, перекрестное опыление). Двойное оплодотворение, образование семян и плодов.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fr-FR"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val="fr-FR" w:eastAsia="ru-RU"/>
        </w:rPr>
        <w:t xml:space="preserve">Плоды. Строение и классификация. Распространение плодов. Биологическое и хозяйственное значение плодов.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Семя. Строение семени однодольных и двудольных растений. Условия прорастания семян. Питание и рост зародыша и проростка.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покрытосеменных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Отличительные признаки однодольных и двудольных растений. Характерные признаки и практическое значение растений семейств (Крестоцветные, Розоцветные, Пасленовые, Бобовые, Злаки). Дикорастущие и культурные растения. Охрана растений.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caps/>
          <w:sz w:val="30"/>
          <w:szCs w:val="30"/>
          <w:lang w:eastAsia="ru-RU"/>
        </w:rPr>
        <w:t>ЖИВОТНЫЕ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и разнообразие животных.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 общей характеристике типа или класса животных должны быть освещены: классификация, среда обитания, распространение, внешнее строение животных (покровы, отделы тела), внутреннее строение (полость тела, строение опорно-двигательной, нервной, пищеварительной, выделительной систем, систем органов дыхания, кровообращения, чувств, размножения), особенности процессов жизнедеятельности и развития; значение животных данного типа (класса) в природе и жизни человека.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Пресноводный полип гидра.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медузы, коралловые полипы.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черви. Белая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Паразитические черви: печеночный сосальщик, бычий цепень. Профилактика заражения.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Круглые черви. Аскарида человеческая, детская острица. Профилактика заражения.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Кольчатые черви. Дождевой червь. Роль дождевых червей в процессах почвообразования. Многообразие кольчатых червей.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Моллюски. Многообразие моллюсков: прудовик, беззубка, кальмар.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Членистоногие.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Речной рак.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Паук-крестовик. Многообразие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Профилактика заболеваний и борьба с клещами.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Класс Насекомые. Майский жук. Многообразие насекомых. Отряды насекомых: Стрекозы, Прямокрылые, Жесткокрылые, Чешуекрылые, Двукрылые, Перепончатокрылые.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Хордовые.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Подтип Черепные или Позвоночные.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Надкласс Рыбы. Речной окунь. Многообразие рыб.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Классы Хрящевые рыбы (отряды: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Акулы, Скаты) и Костные рыбы (отряды: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Кистеперые, Лососеобразные, Осетрообразные, Карпообразные, Сельдеобразные).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Земноводные. Лягушка озерная. Многообразие земноводных. Отряды: Хвостатые и Бесхвостые.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Пресмыкающиеся. Ящерица прыткая. Многообразие пресмыкающихся. Отряды: Чешуйчатые, Крокодилы, Черепахи.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Птицы. Сизый голубь. Экологические группы птиц: птицы лесов и открытых пространств; водоплавающие и околоводные птицы; птицы культурных ландшафтов; хищные птицы.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Млекопитающие. Собака домашняя. Многообразие млекопитающих. Яйцекладущие и живородящие. Отряды: Сумчатые, Насекомоядные, Рукокрылые, Грызуны, Хищные, Парнокопытные, Непарнокопытные, Ластоногие, Китообразные, Приматы. 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ЧЕЛОВЕК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Общий обзор организма человека. Ткани, их классификация и принципы организации. Органы и системы органов.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Регуляция функций в организме. Нервная, гуморальная и нейрогуморальная регуляция функций.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процессов жизнедеятельности. Понятие о гомеостазе.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Нервная система. Общие принципы организации нервной системы. Значение нервной системы. Строение и виды нейронов. Рефлекс. Рефлекторная дуга.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Строение и функции спинного мозга.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Головной мозг. Строение и функции продолговатого, заднего, среднего и промежуточного мозга. Организация и значение больших полушарий. Общий план строения вегетативной нервной системы. Симпатический и парасимпатический отделы, их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нервной системы.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Эндокринная система. Гормоны, их роль в организме. Железы внутренней секреции. Гипофиз и его связь с другими железами. Щитовидная железа. Надпочечники. Железы смешанной секреции: поджелудочная железа, половые железы.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Опорно-двигательная система. Опорно-двигательная система, ее пассивная и активная части, их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Строение костей. Виды костей. Рост костей. Соединения костей. Отделы скелета человека: скелет головы, скелет туловища, скелет конечностей.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мышц. Основные группы скелетных мышц. Работа мышц и утомление мышц.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Значение двигательной активности для сохранения здоровья. Осанка, ее нарушения. Плоскостопие.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вывихах и переломах.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Внутренняя среда организма. Компоненты внутренней среды организма: кровь, тканевая жидкость, лимфа. Постоянство внутренней среды организма.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Состав и функции крови. Плазма крови. Эритроциты. Гемоглобин и его функции. Группы крови и резус фактор. Тромбоциты. Свертывание крови. Лейкоциты. Фагоцитоз.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Иммунная система. Виды иммунитета. Вакцинация.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Сердечно-сосудистая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система.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Кровообращение.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Сердце, его строение. Сердечный цикл.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Автоматия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кровеносных сосудов. Большой и малый круги кровообращения. Движение крови по сосудам. Кровяное давление, пульс.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Нейрогуморальная регуляция кровообращения.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кровотечениях.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лимфатической системы. Образование и движение лимфы.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Дыхательная система. Значение дыхания. Строение и функции дыхательных путей. Строение легких. Дыхательные движения. Жизненная емкость легких. Газообмен в легких и тканях. Транспорт газов кровью. Нейрогуморальная регуляция дыхания.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дыхания.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Пищеварительная система. Обмен веществ.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Значение питания и пищеварения. Пищеварительные ферменты, их свойства и значение.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органов пищеварительной системы: ротовой полости, глотки, пищевода, желудка, кишечника, поджелудочной железы, печени.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Пищеварительные процессы в ротовой полости, желудке, тонкой и толстой кишке. Всасывание. Нейрогуморальная регуляция пищеварения.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питания.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Обмен белков, жиров и углеводов. Водно-солевой обмен.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Витамины, их роль в процессах обмена веществ. Водорастворимые (С, В</w:t>
      </w:r>
      <w:proofErr w:type="gramStart"/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1</w:t>
      </w:r>
      <w:proofErr w:type="gramEnd"/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,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</w:t>
      </w:r>
      <w:r w:rsidRPr="00305BF1">
        <w:rPr>
          <w:rFonts w:ascii="Times New Roman" w:hAnsi="Times New Roman" w:cs="Times New Roman"/>
          <w:sz w:val="30"/>
          <w:szCs w:val="30"/>
          <w:vertAlign w:val="subscript"/>
          <w:lang w:eastAsia="ru-RU"/>
        </w:rPr>
        <w:t>6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 и жирорастворимые (А, D) витамины.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Недостаток витаминов в пище и его последствия.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Выделительная система.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Значение выделения в жизнедеятельности организма. Органы, принимающие участие в процессах выделения: почки, потовые железы, легкие.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Мочевыделительная система. Строение и функции почек. Нефрон. Образование мочи. Мочевыделение.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мочевыделительной системы.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Покровная система. Кожа. Строение кожи: эпидермис, дерма, подкожная жировая клетчатка. Функции кожи. Роль кожи в поддержании температурного гомеостаза.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кожи.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Первая помощь при повреждении кожи (ожог, обморожение), тепловом и солнечном ударах.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Репродуктивная система. Индивидуальное развитие человека. Строение и функции мужской и женской половых систем. Оплодотворение. Беременность. Роды.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Алкоголь, никотин и токсические вещества как факторы, нарушающие индивидуальное развитие.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Сенсорные системы. Структура сенсорной системы (периферический, проводниковый, центральный отделы).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зрительной, слуховой, вкусовой, обонятельной и осязательных сенсорных систем (рецепторы, проводники, корковый центр).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зрения. Дальнозоркость, близорукость.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Строение и функции органа слуха. Наружное, среднее и внутреннее ухо.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Гигиена зрения и слуха.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Поведение и психика. Понятие о психике и поведении человека. Безусловные и условные рефлексы. Условия и механизм образования условных рефлексов. Торможение условных рефлексов.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Сон, его значение. Гигиена сна.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Деятельность мозга и психические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Сознание, ощущение, восприятие. Внимание. Память. Речь и мыш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ление. Вредное влияние алкоголя и токсических веществ на психику и поведение человека.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color w:val="231F20"/>
          <w:sz w:val="30"/>
          <w:szCs w:val="30"/>
          <w:shd w:val="clear" w:color="auto" w:fill="FFFFFF"/>
          <w:lang w:eastAsia="ru-RU"/>
        </w:rPr>
        <w:t xml:space="preserve">Основы здорового образа жизни. </w:t>
      </w:r>
      <w:r w:rsidRPr="00305BF1">
        <w:rPr>
          <w:rFonts w:ascii="Times New Roman" w:hAnsi="Times New Roman" w:cs="Times New Roman"/>
          <w:bCs/>
          <w:color w:val="231F20"/>
          <w:sz w:val="30"/>
          <w:szCs w:val="30"/>
          <w:shd w:val="clear" w:color="auto" w:fill="FFFFFF"/>
          <w:lang w:eastAsia="ru-RU"/>
        </w:rPr>
        <w:t>Культура отношения к собственному здоровью. Соблюдение санитарно-гигиенических норм и правил здорового образа жизни. Факторы риска развития заболеваний. Вредные и полезные привычки.</w:t>
      </w:r>
    </w:p>
    <w:p w:rsidR="005617A5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ОБЩАЯ БИОЛОГИЯ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Разнообразие живых организмов на Земле. Общие свойства живых организмов: единство химического состава, клеточное строение, обмен веществ и энергии,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саморегуляция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подвижность, раздражимость, размножение, рост и развитие, наследственность и изменчивость, адаптация к условиям существования.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Химические компоненты живых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Содержание химических элементов в организме. Понятие о макроэлементах и микроэлементах.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соединения в живых организмах. Неорганические вещества. Вода и ее роль в жизни живых организмов. Минеральные соли и кислоты.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Органические вещества. Понятие о биополимерах и мономерах.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Белки. Аминокислоты – мономеры белков. Незаменимые и заменимые аминокислоты. Образование пептидов и полипептидов. Структура белков: первичная, вторичная, третичная, четвертичная.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Многообразие и свойства белков. Денатурация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ренатурация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белков.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Функции белков: структурная, ферментативная, транспортная, сократительная, регуляторная, сигнальная, защитная, токсическая, энергетическая, запасающая.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Углеводы. Моносахариды и дисахариды. Полисахариды. Крахмал. Гликоген. Целлюлоза. Хитин. Функции углеводов: энергетическая, запасающая, структурная, метаболическая.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Липиды. Жиры и фосфолипиды. Функции липидов: энергетическая, строительная, защитная, теплоизоляционная, регуляторная.</w:t>
      </w:r>
    </w:p>
    <w:p w:rsidR="005617A5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Нуклеиновые кислоты. Строение и функции ДНК. Строение, виды и функции РНК. Правила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Чаргаффа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АТФ. Строение и функция АТФ.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cr/>
      </w:r>
    </w:p>
    <w:p w:rsidR="005617A5" w:rsidRDefault="005617A5" w:rsidP="005617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Клетка – структурная и функциональная единица</w:t>
      </w:r>
      <w:r>
        <w:rPr>
          <w:rFonts w:ascii="Times New Roman" w:hAnsi="Times New Roman" w:cs="Times New Roman"/>
          <w:b/>
          <w:sz w:val="30"/>
          <w:szCs w:val="30"/>
          <w:lang w:val="be-BY" w:eastAsia="ru-RU"/>
        </w:rPr>
        <w:t xml:space="preserve"> </w:t>
      </w:r>
    </w:p>
    <w:p w:rsidR="005617A5" w:rsidRPr="00305BF1" w:rsidRDefault="005617A5" w:rsidP="005617A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живых организмов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Клеточная теория. История открытия клетки. Создание клеточной теории. Основные положения клеточной теории.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Общий план строения клетки. Многообразие клеток. Строение клетки: поверхностный аппарат, цитоплазма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органоиды, включения), ядро.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Цитоплазматическая мембрана. Химический состав и строение. Функции: барьерная, рецепторная, транспортная. Способы транспорта веществ через цитоплазматическую мембрану: диффузия, облегченная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диффузия, активный перенос. Транспорт в мембранной упаковке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эндоцитоз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экзоцитоз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Гиалоплазма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состав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Клеточный центр, организация и функции центриолей.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Рибосомы, организация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Эндоплазматическая сеть (шероховатая и гладкая), комплекс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Гольджи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их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Лизосомы,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Вакуоли растительных клеток. Сократительные вакуоли пресноводных протистов.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Митохондрии, их строение и функции.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Пластиды, строение и функции хлоропластов. Лейкопласты, хромопласты.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Ядро, строение и функции. Ядерная оболочка, ядерный матрикс, хроматин, ядрышки. Хромосомы, их структурная организация. Понятие о гаплоидном и диплоидном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наборах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хромосом, кариотипе.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Особенности строения клеток прокариот и эукариот (бактерий, протистов, грибов, растений, животных).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Мейоз и его биологическое значение. Фазы мейоза. Понятие о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коньюгации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гомологичных хромосом и кроссинговере. Генетическая рекомбинация при мейозе. Биологическое значение мейоза.</w:t>
      </w:r>
    </w:p>
    <w:p w:rsidR="005617A5" w:rsidRPr="00305BF1" w:rsidRDefault="005617A5" w:rsidP="005617A5">
      <w:pPr>
        <w:tabs>
          <w:tab w:val="left" w:pos="340"/>
          <w:tab w:val="left" w:pos="624"/>
          <w:tab w:val="left" w:pos="2145"/>
          <w:tab w:val="center" w:pos="5032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i/>
          <w:cap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Обмен веществ и превращение энергии в организме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обмена веществ и преобразования энергии. Понятие обмена веществ, ассимиляции и диссимиляции, пластического и энергетического обменов.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Клеточное дыхание. Этапы клеточного дыхания: подготовительный, бескислородный (гликолиз), кислородный (аэробный). Суммарное уравнение полного окисления глюкозы. Представление о брожении и его практическом значении.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Фотосинтез. Понятие фотосинтеза. Фотосинтетические пигменты.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Световая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темновая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фазы фотосинтеза. Значение фотосинтеза.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Хранение наследственной информации. Понятие о генетическом коде и его свойствах. Реализация наследственной информации — биосинтез белка. Представление об этапах синтеза белка: транскрипция, трансляция. Роль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иРНК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рРНК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в синтезе белка.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Размножение и индивидуальное развитие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Размножение организмов. Понятие размножения. Бесполое размножение и его формы (деление клетки, спорообразование, почкование, фрагментация, вегетативное размножение). 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Половое размножение. Понятие полового процесса. Строение половых клеток. Образование половых клеток у млекопитающих (сперматогенез и оогенез). Осеменение и оплодотворение. Особенности оплодотворения у растений.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Партеногенез — особая форма полового размножения животных.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Онтогенез. Понятие онтогенеза. Эмбриональное развитие животных. Постэмбриональное развитие животных. Прямое и непрямое развитие. Понятие о жизненном цикле. Онтогенез человека. Влияние условий окружающей среды на внутриутробное развитие ребенка.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Наследственность и изменчивость организмов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Закономерности наследования признаков, установленные Г. Менделем. Понятие наследственности и изменчивости. Изучение наследственности Г. Менделем. Понятие о доминировании, доминантных и рецессивных признаках. Моногибридное скрещивание. Закон единообразия гибридов первого поколения (первый закон Г. Менделя). Закон расщепления (второй закон Г. Менделя). Статистический характер законов наследственности при моногибридном скрещивании и их цитологические основы. Понятие аллельных, доминантных и рецессивных генов. Взаимодействие аллельных генов: полное доминирование, неполное доминирование,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кодоминирование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Понятие о множественном аллелизме.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скрещивание. Закон независимого наследования признаков (третий закон Г. Менделя). Цитологические основы закона независимого наследования признаков.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Хромосомная теория наследственности. Понятие о сцепленном наследовании и нарушении сцепления. Понятие о генетических картах хромосом. Основные положения хромосомной теории наследственности.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Генетика пола. Понятие пола. Половые различия. Хромосомное определение пола. Половые хромосомы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аутосомы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Особенности наследования признаков, сцепленных с полом. Генотип как целостная система.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Изменчивость организмов. Роль генотипа и условий среды в формировании признаков. Формы изменчивости: ненаследственная и наследственная изменчивость.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Модификационная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изменчивость. Норма реакции. Статистические закономерности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изменчивости. Значение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модификационной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изменчивости. 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Генотипическая изменчивость и ее виды. Комбинативная изменчивость. Мутационная изменчивость. Понятие мутации. Мутагенные факторы. Типы мутаций (генные, хромосомные, геномные). Значение генотипической изменчивости.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Особенности наследственности и изменчивости у человека.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дерматоглифический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биохимические, соматической гибридизации, молекулярно-генетические.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Наследственные болезни человека. Генные болезни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фенилкетонурия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гемофилия). Хромосомные болезни (синдром Шерешевского – Тернера, синдром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полисомии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по Х-хромосоме, синдром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Кляйнфельтера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синдром Дауна). Профилактика, диагностика наследственных болезней; лечение генных болезней.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Селекция и биотехнология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</w:t>
      </w:r>
    </w:p>
    <w:p w:rsidR="005617A5" w:rsidRPr="00305BF1" w:rsidRDefault="005617A5" w:rsidP="005617A5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Биотехнология. Понятие биотехнологии. Объекты и основные направления биотехнологии. Понятие о клеточной и генной инженерии. Успехи и достижения генной инженерии. Генетическая инженерия и биобезопасность.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Организм и среда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Уровни организации живых систем. Экология как наука.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Экологические факторы.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факторах среды (экологических факторах). Классификация экологических факторов. Закономерности действия факторов среды на организм. Пределы выносливости. Понятие о стенобионтах и эврибионтах. Взаимодействие экологических факторов. Понятие о лимитирующих факторах.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Свет в жизни организмов.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Фотопериод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фотопериодизм. Экологические группы растений по отношению к световому режиму.</w:t>
      </w:r>
    </w:p>
    <w:p w:rsidR="005617A5" w:rsidRPr="00305BF1" w:rsidRDefault="005617A5" w:rsidP="005617A5">
      <w:pPr>
        <w:shd w:val="clear" w:color="auto" w:fill="FFFFFF"/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Температура как экологический фактор. Пойкилотермные и гомойотермные организмы. Адаптации растений и животных к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различным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температурным условия.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5617A5" w:rsidRPr="00305BF1" w:rsidRDefault="005617A5" w:rsidP="005617A5">
      <w:pPr>
        <w:shd w:val="clear" w:color="auto" w:fill="FFFFFF"/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Среды жизни и адаптации к ним организмов.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о среде обитания и условиях существования организмов. Водная среда. Температурный, световой, газовый и солевой режимы гидросферы. Адаптации организмов к жизни в воде. Наземно-воздушная и почвенная среды обитания. Адаптации организмов к жизни в наземно-воздушной среде и почве. Живой организм как среда обитания. Особен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ности экологических условий внутренней среды хозяина. Адап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тации к жизни в другом организме – паразитизм.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Вид и популяция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lastRenderedPageBreak/>
        <w:t xml:space="preserve">Вид – биологическая система.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Популяция – единица вида.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Характеристика популяции. Свойства популяции: численность, плотность, рождаемость, смертность. 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iCs/>
          <w:sz w:val="30"/>
          <w:szCs w:val="30"/>
          <w:lang w:eastAsia="ru-RU"/>
        </w:rPr>
        <w:t>Экосистемы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Экосистема как единство биотопа и биоценоза.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форические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фабрические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Видовая структура биоценоза. Пространственная структура биоценоза.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Экосистема. Структура экосистемы. Продуцен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ты,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консументы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редуценты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Цепи и сети питания. Пастбищные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детритные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цепи. Трофические уровни. Экологические пира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миды (пирамида чисел, пирамида биомасс, пирамида энергии пищи).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Взаимоотношения организмов в экосистемах.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Конкурен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ция, хищничество, симбиоз.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Динамика экосистем.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Сезон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ная динамика. Понятие экологической сукцессии.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Агроэкосистемы</w:t>
      </w:r>
      <w:proofErr w:type="spellEnd"/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Отличие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агроэкосистем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от есте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>ственных экосистем.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Эволюция органического мира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Биологическая эволюция.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Понятие биологической эволюции. Развитие эволюционных взглядов.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Синтетическая теория эволюции.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Общая характеристика синтетической теории эволюции. Популяция – элементарная единица эволю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ции. Элементарное эволюционное явление. Предпосылки (элементарные факторы) эволюции.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Движущие силы эволюции. Формы естественного отбора (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движущий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стабилизирующий).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Результаты эволюции. Приспособления – основной результат эволюции. Видообразование. Факторы и способы видообразования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аллопатрическое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симпатрическое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).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Макроэволюция и ее доказательства. </w:t>
      </w:r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t>Палеонтологические, эмбриональные, сравнительно-анатомические, молекулярно-генетические доказательства эволюции.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Главные направления эволюции.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Прогресс и регресс в эволюции. Пути и способы достижения биологического прогресса: арогенез,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аллогенез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катагенез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 Способы осуществления эволюционного процесса (дивергенция, конвергенция).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Происхождение и эволюция человека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Формирование представлений об эволюции человека. Место человека в зоологической системе.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Этапы и направления эволюции человека.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Предшественники человека. Австралопитеки. Древнейшие люди. Человек умелый. Человек прямоходящий. Древние и ископаемые люди современного типа.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Движущие силы антропогенеза и их специфика.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Предпосылки антропогенеза. Биологические и социальные факторы. Качественные отличия человека.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Человеческие расы, их происхождение и единство. Расизм. Особенности эволюции человека на современном этапе.</w:t>
      </w:r>
    </w:p>
    <w:p w:rsidR="005617A5" w:rsidRPr="00305BF1" w:rsidRDefault="005617A5" w:rsidP="005617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Биосфера – живая оболочка планеты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iCs/>
          <w:sz w:val="30"/>
          <w:szCs w:val="30"/>
          <w:lang w:eastAsia="ru-RU"/>
        </w:rPr>
        <w:t xml:space="preserve">Структура биосферы.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Понятие биосферы. Границы биосферы. Компоненты биосферы: живое и биогенное вещество, видовой состав;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биокосное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и косное вещество. Биохимические функции живого вещества: энергетическая, газовая, окислительно-восстановительная, концентрационная.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Круговорот веществ в биосфере. Круговорот воды, кислорода, углерода и азота.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Влияние хозяйственной деятельности человека на биосферу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. 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Угроза экологических катастроф и их предупреждение. </w:t>
      </w:r>
    </w:p>
    <w:p w:rsidR="005617A5" w:rsidRPr="00305BF1" w:rsidRDefault="005617A5" w:rsidP="005617A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i/>
          <w:sz w:val="30"/>
          <w:szCs w:val="30"/>
          <w:lang w:eastAsia="ru-RU"/>
        </w:rPr>
        <w:t>Охрана природы.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Рациональное природопользование, восстановление природных ресурсов и окружающей среды. Создание малоотходных технологий. Заповедное дело. Охраняемые природные территории. Сохранение генофонда.</w:t>
      </w:r>
    </w:p>
    <w:p w:rsidR="005617A5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ПЕРЕЧЕНЬ БИОЛОГИЧЕСКИХ ОБЪЕКТОВ, </w:t>
      </w:r>
    </w:p>
    <w:p w:rsidR="005617A5" w:rsidRPr="00305BF1" w:rsidRDefault="005617A5" w:rsidP="005617A5">
      <w:pPr>
        <w:spacing w:after="0" w:line="240" w:lineRule="auto"/>
        <w:ind w:right="-284" w:hanging="142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АБИТУРИЕНТ ДОЛЖЕН НАЗЫВАТЬ, ХАРАКТЕРИЗУЯ БИОРАЗНООБРАЗИЕ ЖИВОГО МИРА</w:t>
      </w:r>
    </w:p>
    <w:p w:rsidR="005617A5" w:rsidRPr="00305BF1" w:rsidRDefault="005617A5" w:rsidP="005617A5">
      <w:pPr>
        <w:keepNext/>
        <w:spacing w:after="0" w:line="240" w:lineRule="auto"/>
        <w:ind w:right="-284" w:firstLine="709"/>
        <w:jc w:val="center"/>
        <w:outlineLvl w:val="2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Протисты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Гетеротрофные</w:t>
      </w:r>
      <w:proofErr w:type="gram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: амеба обыкновенная, инфузория туфелька.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Одноклеточные водоросли: хлорелла, эвглена зеленая.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Колониальные водоросли: вольвокс.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Многоклеточные водоросли: зеленые водоросли (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улотрикс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спирогира), бурые водоросли (ламинария).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Грибы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Плесневые грибы: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мукор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пеницилл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Дрожжи.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>Шляпочные грибы: белый гриб (боровик), подберезовик, сыроежка, шампиньон, рыжик, маслёнок, мухомор, бледная поганка.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Грибы-паразиты: трутовик.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Лишайники</w:t>
      </w:r>
    </w:p>
    <w:p w:rsidR="005617A5" w:rsidRPr="00305BF1" w:rsidRDefault="005617A5" w:rsidP="005617A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Cs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>Цетрария</w:t>
      </w:r>
      <w:proofErr w:type="spellEnd"/>
      <w:r w:rsidRPr="00305BF1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 исландская, кладония. 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Споровые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Мхи: кукушкин лен, сфагнум.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Папоротники: щитовник мужской, орляк обыкновенный, сальвиния плавающая.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Плауны: плаун булавовидный, плаун годичный, баранец.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Хвощи: хвощ полевой.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Семенные растения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Голосеменные растения: сосна обыкновенная, ель европейская, можжевельник обыкновенный, лиственница.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Покрытосеменные растения.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Жизненные формы: деревья: дуб,</w:t>
      </w:r>
      <w:r w:rsidRPr="00305BF1">
        <w:rPr>
          <w:rFonts w:ascii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липа, береза, черемуха, рябина.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Кустарники: сирень, калина, крушина, лещина, бересклет.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Кустарнички: черника, клюква, брусника.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Травы: горох, огурец, морковь, свекла, одуванчик, пырей.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Дикорастущие растения: пастушья сумка, сурепка, клевер, овсяница.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Культурные растения: капуста, редис, репа, брюква, рапс, фасоль, горох, люпин, яблоня, груша, вишня, малина, ежевика, слива, земляника, абрикос, картофель, томат, кукуруза, рожь, пшеница, ячмень, овес, тимофеевка.</w:t>
      </w:r>
      <w:proofErr w:type="gramEnd"/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b/>
          <w:sz w:val="30"/>
          <w:szCs w:val="30"/>
          <w:lang w:eastAsia="ru-RU"/>
        </w:rPr>
        <w:t>Животные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Кишечнополостные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гидра,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аурелия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актиния, коралл.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Плоские черви: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планария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печеночный сосальщик, бычий цепень.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Круглые черви: аскарида человеческая, острица детская, власоглав, трихинелла, нематоды: картофельная, стеблевая, луковая, земля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softHyphen/>
        <w:t xml:space="preserve">ничная. 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 Кольчатые черви: дождевой червь, пескожил,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нереис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, медицинская пиявка.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Моллюски: прудовик, беззубка, кальмар, слизень.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Членистоногие.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Ракообразные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речной рак, краб, креветка, дафния, бокоплав, мокрица, щитень.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Паукообразные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паук-крестовик, скорпион, домовой паук, чесоточный клещ, собачий клещ, паутинный клещ.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Насекомые.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Стрекозы: коромысло, стрелка.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lastRenderedPageBreak/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Прямокрылые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зеленый кузнечик, саранча, медведка.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Жесткокрылые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майский жук, колорадский жук, божья коровка.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Чешуекрылые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капустная белянка, тутовый шелкопряд, яблонная плодожорка, моль.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Двукрылые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комнатная муха, овод, комар.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Перепончатокрылые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медоносная пчела, оса, шмель, муравей.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Тип Хордовые.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Подтип Черепные, или Позвоночные.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Хрящевые рыбы: акула, скат.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Костные рыбы.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Кистеперые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латимерия.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Лососеобразные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горбуша, кета, семга.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Осетрообразные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: осетр, белуга, стерлядь.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Сельдеобразные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сельдь, сардина, килька.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Карпообразные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плотва, лещ, линь, сазан, карась.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Земноводные.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Бесхвостые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лягушка, жаба, квакша, жерлянка, чесночница.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Хвостатые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тритон, саламандра.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Класс Пресмыкающиеся. 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Чешуйчатые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ящерица, варан, уж, гадюка, веретеница, хамелеон.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Крокодилы: аллигатор, кайман, крокодил.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Черепахи: черепаха.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Птицы.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лесов: большой пестрый дятел, тетерев, глухарь, кукушка, соловей, сойка.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открытых пространств: страус, журавль, дрофа.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Водоплавающие и околоводные птицы: кряква, кулик, цапля, белый аист, лебедь-шипун, императорский пингвин, серая цапля.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Птицы культурных ландшафтов: синица, скворец, ласточка, голубь, ворона, галка, грач, воробей, сорока.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Хищные птицы: сокол, орел, ястреб, сова, филин.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Класс Млекопитающие.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Подкласс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Первозвери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, или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Яйцекладущие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утконос, ехидна.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Подкласс Настоящие звери, или Живородящие.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Сумчатые: кенгуру, сумчатый медведь (коала).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Насекомоядные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еж, выхухоль.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Рукокрылые: ушан, вечерница, ночница.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Грызуны: мышь, белка, бобр, ондатра, нутрия, хомяк.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iCs/>
          <w:sz w:val="30"/>
          <w:szCs w:val="30"/>
          <w:lang w:eastAsia="ru-RU"/>
        </w:rPr>
        <w:lastRenderedPageBreak/>
        <w:t>Отряд Хищные: волк, лисица, рысь, тигр, лев, медведь, куница, выдра, ласка, барсук.</w:t>
      </w:r>
      <w:proofErr w:type="gramEnd"/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Парнокопытные: кабан, олень, лось, зубр, жираф.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Непарнокопытные: лошадь, осел, зебра, носорог.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Отряд Ластоногие: тюлень, морской котик, морж.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Китообразные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: кит, дельфин, кашалот.</w:t>
      </w:r>
    </w:p>
    <w:p w:rsidR="005617A5" w:rsidRPr="00305BF1" w:rsidRDefault="005617A5" w:rsidP="005617A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Отряд Приматы: мартышка, горилла, шимпанзе, </w:t>
      </w: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орангутан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5617A5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ТИПЫ БИОЛОГИЧЕСКИХ ЗАДАЧ, </w:t>
      </w:r>
    </w:p>
    <w:p w:rsidR="005617A5" w:rsidRPr="00305BF1" w:rsidRDefault="005617A5" w:rsidP="005617A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КОТОРЫЕ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АБИТУРИЕНТ ДОЛЖЕН УМЕТЬ РЕШАТЬ</w:t>
      </w:r>
      <w:r w:rsidRPr="00305BF1">
        <w:rPr>
          <w:rFonts w:ascii="Times New Roman" w:hAnsi="Times New Roman" w:cs="Times New Roman"/>
          <w:sz w:val="30"/>
          <w:szCs w:val="30"/>
          <w:lang w:eastAsia="ru-RU"/>
        </w:rPr>
        <w:tab/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Химические компоненты живых организмов.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Репликация ДНК.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Деление клетки, плоидность клеток.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Энергетический и пластический обмен. 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Моногибридное скрещивание.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spellStart"/>
      <w:r w:rsidRPr="00305BF1">
        <w:rPr>
          <w:rFonts w:ascii="Times New Roman" w:hAnsi="Times New Roman" w:cs="Times New Roman"/>
          <w:sz w:val="30"/>
          <w:szCs w:val="30"/>
          <w:lang w:eastAsia="ru-RU"/>
        </w:rPr>
        <w:t>Дигибридное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eastAsia="ru-RU"/>
        </w:rPr>
        <w:t xml:space="preserve"> скрещивание.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Наследование признаков, сцепленных с полом.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Цепи и сети питания.</w:t>
      </w:r>
    </w:p>
    <w:p w:rsidR="005617A5" w:rsidRPr="00305BF1" w:rsidRDefault="005617A5" w:rsidP="005617A5">
      <w:pPr>
        <w:numPr>
          <w:ilvl w:val="1"/>
          <w:numId w:val="1"/>
        </w:numPr>
        <w:tabs>
          <w:tab w:val="clear" w:pos="1440"/>
          <w:tab w:val="num" w:pos="0"/>
          <w:tab w:val="left" w:pos="993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Экологические пирамиды, правило 10 %.</w:t>
      </w:r>
    </w:p>
    <w:p w:rsidR="005617A5" w:rsidRPr="00305BF1" w:rsidRDefault="005617A5" w:rsidP="005617A5">
      <w:pPr>
        <w:tabs>
          <w:tab w:val="left" w:pos="993"/>
        </w:tabs>
        <w:spacing w:after="0" w:line="240" w:lineRule="auto"/>
        <w:ind w:left="709" w:right="-28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10. Балансовое равенство.</w:t>
      </w:r>
    </w:p>
    <w:p w:rsidR="005617A5" w:rsidRDefault="005617A5" w:rsidP="005617A5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</w:p>
    <w:p w:rsidR="005617A5" w:rsidRPr="00305BF1" w:rsidRDefault="005617A5" w:rsidP="005617A5">
      <w:pPr>
        <w:tabs>
          <w:tab w:val="left" w:pos="1080"/>
          <w:tab w:val="num" w:pos="1440"/>
        </w:tabs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305BF1">
        <w:rPr>
          <w:rFonts w:ascii="Times New Roman" w:hAnsi="Times New Roman" w:cs="Times New Roman"/>
          <w:sz w:val="30"/>
          <w:szCs w:val="30"/>
          <w:lang w:eastAsia="ru-RU"/>
        </w:rPr>
        <w:t>РЕКОМЕНДУЕМАЯ ЛИТЕРАТУРА</w:t>
      </w:r>
    </w:p>
    <w:p w:rsidR="005617A5" w:rsidRPr="00305BF1" w:rsidRDefault="005617A5" w:rsidP="005617A5">
      <w:pPr>
        <w:spacing w:after="0" w:line="240" w:lineRule="auto"/>
        <w:ind w:firstLine="46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1. Биология : учеб. пособие для 7-го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общеобразоват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учреждений с рус. яз. обучения / В. Н. Тихомиров [и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др</w:t>
      </w:r>
      <w:proofErr w:type="spellEnd"/>
      <w:proofErr w:type="gramEnd"/>
      <w:r w:rsidRPr="00305BF1">
        <w:rPr>
          <w:rFonts w:ascii="Times New Roman" w:hAnsi="Times New Roman" w:cs="Times New Roman"/>
          <w:sz w:val="30"/>
          <w:szCs w:val="30"/>
        </w:rPr>
        <w:t>] ; под ред. В. Н. Тихомирова. – Минск: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 – 199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 xml:space="preserve">2.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Бiялогiя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вучэб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дапам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для 7-га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агульнаадукац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устано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беларус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мовай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навучання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/ В. М.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Цiхамiра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</w:rPr>
        <w:t xml:space="preserve"> [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iнш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];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рэд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В. М.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Цiхамiрава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пер. з рус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  <w:lang w:val="be-BY"/>
        </w:rPr>
        <w:t>м</w:t>
      </w:r>
      <w:proofErr w:type="gramEnd"/>
      <w:r w:rsidRPr="00305BF1">
        <w:rPr>
          <w:rFonts w:ascii="Times New Roman" w:hAnsi="Times New Roman" w:cs="Times New Roman"/>
          <w:sz w:val="30"/>
          <w:szCs w:val="30"/>
          <w:lang w:val="be-BY"/>
        </w:rPr>
        <w:t>овы Г. І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Кулеш</w:t>
      </w:r>
      <w:r w:rsidRPr="00305BF1">
        <w:rPr>
          <w:rFonts w:ascii="Times New Roman" w:hAnsi="Times New Roman" w:cs="Times New Roman"/>
          <w:sz w:val="30"/>
          <w:szCs w:val="30"/>
        </w:rPr>
        <w:t xml:space="preserve">. –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199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8-го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общеобразовательных учреждений / Л.В.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Камлюк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, Е.С.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Шалапенок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доп.– Минск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2010.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222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8-га кл. агульнаадукац. устаноў з беларус. мовай навучання / Л. В. Камлюк, А. С. Шалапенак; пер. з рус. мовы Г. І. Кулеш. – 3-е выд., дап. – М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нск : Нар. асвета, 2010. – 222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IX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9-го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М.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В. Мащенко, О.Л. Борисов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305BF1">
        <w:rPr>
          <w:rFonts w:ascii="Times New Roman" w:hAnsi="Times New Roman" w:cs="Times New Roman"/>
          <w:sz w:val="30"/>
          <w:szCs w:val="30"/>
        </w:rPr>
        <w:t xml:space="preserve"> –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305BF1">
        <w:rPr>
          <w:rFonts w:ascii="Times New Roman" w:hAnsi="Times New Roman" w:cs="Times New Roman"/>
          <w:sz w:val="30"/>
          <w:szCs w:val="30"/>
        </w:rPr>
        <w:t>а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2011.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207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lastRenderedPageBreak/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9-га кл. устано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агульн.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бел. мовай навучання / М. В. Машчанка, А. Л. Барыса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; пер. з рус. мовы В. У. Клімко. –3-е выд., перапрац. – М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нск : Нар. асвета, 2011. – 207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д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ля 10-го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305BF1">
        <w:rPr>
          <w:rFonts w:ascii="Times New Roman" w:hAnsi="Times New Roman" w:cs="Times New Roman"/>
          <w:sz w:val="30"/>
          <w:szCs w:val="30"/>
        </w:rPr>
        <w:t xml:space="preserve"> с рус. яз.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обуч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/ Н.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Д. Лисов [и др.] / под ред. Н.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Лисова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3-е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перераб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>– Минск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270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падруч. для 10-га кл. устаноў агул.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беларус. мовай навучання / М. Д. Л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саў [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нш.]; пад рэд. </w:t>
      </w:r>
      <w:r w:rsidRPr="00305BF1">
        <w:rPr>
          <w:rFonts w:ascii="Times New Roman" w:hAnsi="Times New Roman" w:cs="Times New Roman"/>
          <w:sz w:val="30"/>
          <w:szCs w:val="30"/>
        </w:rPr>
        <w:t>М.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Д.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Л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>сава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; 3-е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перапрац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2014.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270 с.</w:t>
      </w:r>
    </w:p>
    <w:p w:rsidR="005617A5" w:rsidRPr="00305BF1" w:rsidRDefault="005617A5" w:rsidP="005617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05BF1">
        <w:rPr>
          <w:rFonts w:ascii="Times New Roman" w:hAnsi="Times New Roman" w:cs="Times New Roman"/>
          <w:b/>
          <w:sz w:val="30"/>
          <w:szCs w:val="30"/>
          <w:lang w:val="en-US"/>
        </w:rPr>
        <w:t>XI</w:t>
      </w:r>
      <w:r w:rsidRPr="00305BF1">
        <w:rPr>
          <w:rFonts w:ascii="Times New Roman" w:hAnsi="Times New Roman" w:cs="Times New Roman"/>
          <w:b/>
          <w:sz w:val="30"/>
          <w:szCs w:val="30"/>
        </w:rPr>
        <w:t xml:space="preserve"> класс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</w:rPr>
        <w:t>1. Биология : учеб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305BF1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особие для 11-го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кл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учреждений общ. сред. образования с рус. яз. обучения / С.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А.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Е.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Каревский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305BF1">
        <w:rPr>
          <w:rFonts w:ascii="Times New Roman" w:hAnsi="Times New Roman" w:cs="Times New Roman"/>
          <w:sz w:val="30"/>
          <w:szCs w:val="30"/>
        </w:rPr>
        <w:t xml:space="preserve"> под ред. С.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. – 2-е изд.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испр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и доп. – Минск :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2016.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261 с.</w:t>
      </w:r>
    </w:p>
    <w:p w:rsidR="005617A5" w:rsidRPr="00305BF1" w:rsidRDefault="005617A5" w:rsidP="0056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05BF1">
        <w:rPr>
          <w:rFonts w:ascii="Times New Roman" w:hAnsi="Times New Roman" w:cs="Times New Roman"/>
          <w:sz w:val="30"/>
          <w:szCs w:val="30"/>
          <w:lang w:val="be-BY"/>
        </w:rPr>
        <w:t>2. Б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ялог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я : вучэб. дапам. для 11-га кл. устаноў агул. сярэд. адукацы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з беларус. мовай навучання / С. С. Маглыш, А. Я. Карэ</w:t>
      </w:r>
      <w:r w:rsidRPr="00305BF1">
        <w:rPr>
          <w:rFonts w:ascii="Times New Roman" w:hAnsi="Times New Roman" w:cs="Times New Roman"/>
          <w:sz w:val="30"/>
          <w:szCs w:val="30"/>
        </w:rPr>
        <w:t>ỷ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ск</w:t>
      </w:r>
      <w:r w:rsidRPr="00305BF1">
        <w:rPr>
          <w:rFonts w:ascii="Times New Roman" w:hAnsi="Times New Roman" w:cs="Times New Roman"/>
          <w:sz w:val="30"/>
          <w:szCs w:val="30"/>
        </w:rPr>
        <w:t>i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; пад рэд. </w:t>
      </w:r>
      <w:r w:rsidRPr="00305BF1">
        <w:rPr>
          <w:rFonts w:ascii="Times New Roman" w:hAnsi="Times New Roman" w:cs="Times New Roman"/>
          <w:sz w:val="30"/>
          <w:szCs w:val="30"/>
        </w:rPr>
        <w:t xml:space="preserve">С.С.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Маглыш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2-е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выд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.,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выпр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i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дап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 xml:space="preserve">. 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305BF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Мiнск</w:t>
      </w:r>
      <w:proofErr w:type="spellEnd"/>
      <w:proofErr w:type="gramStart"/>
      <w:r w:rsidRPr="00305BF1">
        <w:rPr>
          <w:rFonts w:ascii="Times New Roman" w:hAnsi="Times New Roman" w:cs="Times New Roman"/>
          <w:sz w:val="30"/>
          <w:szCs w:val="30"/>
        </w:rPr>
        <w:t xml:space="preserve"> :</w:t>
      </w:r>
      <w:proofErr w:type="gramEnd"/>
      <w:r w:rsidRPr="00305BF1">
        <w:rPr>
          <w:rFonts w:ascii="Times New Roman" w:hAnsi="Times New Roman" w:cs="Times New Roman"/>
          <w:sz w:val="30"/>
          <w:szCs w:val="30"/>
        </w:rPr>
        <w:t xml:space="preserve"> Народная </w:t>
      </w:r>
      <w:proofErr w:type="spellStart"/>
      <w:r w:rsidRPr="00305BF1">
        <w:rPr>
          <w:rFonts w:ascii="Times New Roman" w:hAnsi="Times New Roman" w:cs="Times New Roman"/>
          <w:sz w:val="30"/>
          <w:szCs w:val="30"/>
        </w:rPr>
        <w:t>асвета</w:t>
      </w:r>
      <w:proofErr w:type="spellEnd"/>
      <w:r w:rsidRPr="00305BF1">
        <w:rPr>
          <w:rFonts w:ascii="Times New Roman" w:hAnsi="Times New Roman" w:cs="Times New Roman"/>
          <w:sz w:val="30"/>
          <w:szCs w:val="30"/>
        </w:rPr>
        <w:t>, 2016.</w:t>
      </w:r>
      <w:r w:rsidRPr="00305BF1">
        <w:rPr>
          <w:rFonts w:ascii="Times New Roman" w:hAnsi="Times New Roman" w:cs="Times New Roman"/>
          <w:sz w:val="30"/>
          <w:szCs w:val="30"/>
          <w:lang w:val="be-BY"/>
        </w:rPr>
        <w:t xml:space="preserve"> – 261 с.</w:t>
      </w:r>
      <w:bookmarkStart w:id="0" w:name="_GoBack"/>
      <w:bookmarkEnd w:id="0"/>
    </w:p>
    <w:sectPr w:rsidR="005617A5" w:rsidRPr="00305BF1" w:rsidSect="002D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D06CA"/>
    <w:multiLevelType w:val="multilevel"/>
    <w:tmpl w:val="1C14AD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7A5"/>
    <w:rsid w:val="002D3CAB"/>
    <w:rsid w:val="005617A5"/>
    <w:rsid w:val="00791058"/>
    <w:rsid w:val="00B1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A5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A5"/>
    <w:pPr>
      <w:spacing w:after="160" w:line="259" w:lineRule="auto"/>
    </w:pPr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4724</Words>
  <Characters>26929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User-pc</cp:lastModifiedBy>
  <cp:revision>2</cp:revision>
  <dcterms:created xsi:type="dcterms:W3CDTF">2020-03-29T21:37:00Z</dcterms:created>
  <dcterms:modified xsi:type="dcterms:W3CDTF">2020-03-29T21:37:00Z</dcterms:modified>
</cp:coreProperties>
</file>