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8EEFD" w:themeColor="accent3" w:themeTint="33"/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5895" w:rsidTr="00F35513">
        <w:tc>
          <w:tcPr>
            <w:tcW w:w="10207" w:type="dxa"/>
            <w:shd w:val="clear" w:color="auto" w:fill="C8EEFD" w:themeFill="accent3" w:themeFillTint="33"/>
          </w:tcPr>
          <w:p w:rsidR="00EC5895" w:rsidRPr="00F35513" w:rsidRDefault="00F35513" w:rsidP="00EC5895">
            <w:pPr>
              <w:ind w:left="-959" w:firstLine="959"/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hAnsi="Bookman Old Style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68636F7F" wp14:editId="49B956EB">
                  <wp:simplePos x="0" y="0"/>
                  <wp:positionH relativeFrom="column">
                    <wp:posOffset>-247895</wp:posOffset>
                  </wp:positionH>
                  <wp:positionV relativeFrom="paragraph">
                    <wp:posOffset>-538578</wp:posOffset>
                  </wp:positionV>
                  <wp:extent cx="1165860" cy="1421765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B476C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Пол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есский</w:t>
            </w:r>
            <w:proofErr w:type="spellEnd"/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государственный </w:t>
            </w:r>
            <w:r w:rsidR="00624741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у</w:t>
            </w:r>
            <w:r w:rsidR="00EC5895"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ниверситет</w:t>
            </w:r>
          </w:p>
          <w:p w:rsidR="00F35513" w:rsidRPr="006A4D88" w:rsidRDefault="00F35513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</w:p>
          <w:p w:rsidR="00EC5895" w:rsidRPr="00F35513" w:rsidRDefault="00EC5895" w:rsidP="00EC5895">
            <w:pPr>
              <w:jc w:val="right"/>
              <w:outlineLvl w:val="2"/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bCs/>
                <w:i/>
                <w:sz w:val="36"/>
                <w:szCs w:val="36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35513">
              <w:rPr>
                <w:rFonts w:ascii="Bookman Old Style" w:eastAsia="Times New Roman" w:hAnsi="Bookman Old Style" w:cs="Times New Roman"/>
                <w:b/>
                <w:i/>
                <w:sz w:val="36"/>
                <w:szCs w:val="36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81137">
        <w:trPr>
          <w:trHeight w:val="874"/>
        </w:trPr>
        <w:tc>
          <w:tcPr>
            <w:tcW w:w="10207" w:type="dxa"/>
          </w:tcPr>
          <w:p w:rsidR="00FF2427" w:rsidRPr="00657051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  <w:p w:rsidR="006A4D88" w:rsidRPr="00657051" w:rsidRDefault="006A4D88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0795F" w:rsidTr="00C81137">
        <w:trPr>
          <w:cantSplit/>
          <w:trHeight w:val="10358"/>
        </w:trPr>
        <w:tc>
          <w:tcPr>
            <w:tcW w:w="10207" w:type="dxa"/>
            <w:shd w:val="clear" w:color="auto" w:fill="C8EEFD" w:themeFill="accent3" w:themeFillTint="33"/>
            <w:vAlign w:val="center"/>
          </w:tcPr>
          <w:p w:rsidR="0020795F" w:rsidRPr="00657051" w:rsidRDefault="0020795F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6A4D88" w:rsidRPr="00657051" w:rsidRDefault="006A4D88">
            <w:pPr>
              <w:rPr>
                <w:rFonts w:ascii="Arial Black" w:hAnsi="Arial Black"/>
              </w:rPr>
            </w:pP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БЮЛЛЕТЕНЬ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bookmarkStart w:id="0" w:name="_НОВЫХ_ПОСТУПЛЕНИЙ"/>
            <w:bookmarkEnd w:id="0"/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 xml:space="preserve">НОВЫХ </w:t>
            </w:r>
          </w:p>
          <w:p w:rsidR="0020795F" w:rsidRPr="009E3B2E" w:rsidRDefault="0020795F" w:rsidP="00EC5895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</w:pPr>
            <w:r w:rsidRPr="009E3B2E">
              <w:rPr>
                <w:rFonts w:ascii="Bookman Old Style" w:eastAsia="Times New Roman" w:hAnsi="Bookman Old Style" w:cs="Times New Roman"/>
                <w:b/>
                <w:bCs/>
                <w:sz w:val="110"/>
                <w:szCs w:val="110"/>
                <w:lang w:eastAsia="ru-RU"/>
              </w:rPr>
              <w:t>ПОСТУПЛЕНИЙ</w:t>
            </w:r>
          </w:p>
          <w:p w:rsidR="0020795F" w:rsidRPr="009E3B2E" w:rsidRDefault="0020795F" w:rsidP="0020795F">
            <w:pPr>
              <w:jc w:val="center"/>
              <w:outlineLvl w:val="2"/>
              <w:rPr>
                <w:rFonts w:ascii="Bookman Old Style" w:hAnsi="Bookman Old Style"/>
                <w:sz w:val="110"/>
                <w:szCs w:val="110"/>
              </w:rPr>
            </w:pPr>
          </w:p>
          <w:p w:rsidR="006A4D88" w:rsidRDefault="006A4D88" w:rsidP="0020795F">
            <w:pPr>
              <w:jc w:val="center"/>
              <w:outlineLvl w:val="2"/>
              <w:rPr>
                <w:rFonts w:ascii="Bookman Old Style" w:hAnsi="Bookman Old Style" w:cs="Times New Roman"/>
                <w:b/>
                <w:sz w:val="70"/>
                <w:szCs w:val="70"/>
                <w:lang w:val="en-US"/>
              </w:rPr>
            </w:pPr>
          </w:p>
          <w:p w:rsidR="0020795F" w:rsidRPr="006A4D88" w:rsidRDefault="00D90C04" w:rsidP="0020795F">
            <w:pPr>
              <w:jc w:val="center"/>
              <w:outlineLvl w:val="2"/>
              <w:rPr>
                <w:rFonts w:ascii="Bookman Old Style" w:eastAsia="Times New Roman" w:hAnsi="Bookman Old Style" w:cs="Times New Roman"/>
                <w:b/>
                <w:bCs/>
                <w:sz w:val="70"/>
                <w:szCs w:val="70"/>
                <w:lang w:eastAsia="ru-RU"/>
              </w:rPr>
            </w:pPr>
            <w:r>
              <w:rPr>
                <w:rFonts w:ascii="Arial Black" w:eastAsia="Times New Roman" w:hAnsi="Arial Black" w:cs="Times New Roman"/>
                <w:bCs/>
                <w:i/>
                <w:noProof/>
                <w:sz w:val="20"/>
                <w:szCs w:val="20"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6" type="#_x0000_t98" style="position:absolute;left:0;text-align:left;margin-left:60.45pt;margin-top:-4.1pt;width:400pt;height:62pt;z-index:-251657728" fillcolor="#5acdf9" strokecolor="#0678a2 [2406]">
                  <v:fill color2="fill darken(118)" recolor="t" rotate="t" angle="-135" method="linear sigma" focus="100%" type="gradient"/>
                </v:shape>
              </w:pict>
            </w:r>
            <w:r w:rsidR="00C54E72">
              <w:rPr>
                <w:rFonts w:ascii="Arial Black" w:eastAsia="Times New Roman" w:hAnsi="Arial Black" w:cs="Times New Roman"/>
                <w:bCs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563F6B4" wp14:editId="26FC1FC6">
                  <wp:simplePos x="2654300" y="6946900"/>
                  <wp:positionH relativeFrom="margin">
                    <wp:posOffset>2001520</wp:posOffset>
                  </wp:positionH>
                  <wp:positionV relativeFrom="margin">
                    <wp:posOffset>3141345</wp:posOffset>
                  </wp:positionV>
                  <wp:extent cx="2768600" cy="244602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e1a918abd6f085ad734b0c0433ccf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A34" w:rsidRPr="006A4D88">
              <w:rPr>
                <w:rFonts w:ascii="Bookman Old Style" w:hAnsi="Bookman Old Style" w:cs="Times New Roman"/>
                <w:b/>
                <w:sz w:val="70"/>
                <w:szCs w:val="70"/>
              </w:rPr>
              <w:t>СЕНТЯБРЬ</w:t>
            </w:r>
            <w:r w:rsidR="0020795F" w:rsidRPr="006A4D88">
              <w:rPr>
                <w:rFonts w:ascii="Bookman Old Style" w:hAnsi="Bookman Old Style"/>
                <w:b/>
                <w:sz w:val="70"/>
                <w:szCs w:val="70"/>
              </w:rPr>
              <w:t xml:space="preserve"> 201</w:t>
            </w:r>
            <w:r w:rsidR="00617067">
              <w:rPr>
                <w:rFonts w:ascii="Bookman Old Style" w:hAnsi="Bookman Old Style"/>
                <w:b/>
                <w:sz w:val="70"/>
                <w:szCs w:val="70"/>
              </w:rPr>
              <w:t>9</w:t>
            </w:r>
          </w:p>
          <w:p w:rsidR="0020795F" w:rsidRPr="00FF2427" w:rsidRDefault="0020795F">
            <w:pPr>
              <w:rPr>
                <w:rFonts w:ascii="Arial Black" w:hAnsi="Arial Black"/>
              </w:rPr>
            </w:pPr>
          </w:p>
        </w:tc>
      </w:tr>
    </w:tbl>
    <w:p w:rsidR="0020795F" w:rsidRPr="005015E0" w:rsidRDefault="0020795F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2F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новых </w:t>
      </w:r>
      <w:proofErr w:type="spellStart"/>
      <w:r w:rsidRPr="008F62F7">
        <w:rPr>
          <w:rFonts w:ascii="Times New Roman" w:hAnsi="Times New Roman" w:cs="Times New Roman"/>
          <w:sz w:val="28"/>
          <w:szCs w:val="28"/>
        </w:rPr>
        <w:t>поступленийсодержит</w:t>
      </w:r>
      <w:proofErr w:type="spellEnd"/>
      <w:r w:rsidRPr="008F62F7">
        <w:rPr>
          <w:rFonts w:ascii="Times New Roman" w:hAnsi="Times New Roman" w:cs="Times New Roman"/>
          <w:sz w:val="28"/>
          <w:szCs w:val="28"/>
        </w:rPr>
        <w:t xml:space="preserve">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  <w:proofErr w:type="gramEnd"/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1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8F62F7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Тематические разделы:</w:t>
      </w:r>
    </w:p>
    <w:p w:rsidR="008F62F7" w:rsidRPr="007F7F7F" w:rsidRDefault="00D90C04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ХИМИЧЕСКИЕ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Химические науки</w:t>
        </w:r>
      </w:hyperlink>
    </w:p>
    <w:p w:rsidR="008F62F7" w:rsidRPr="007F7F7F" w:rsidRDefault="00D90C04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НАУКИ" w:history="1">
        <w:r w:rsidR="008F62F7" w:rsidRPr="007F7F7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Науки о Земле</w:t>
        </w:r>
      </w:hyperlink>
    </w:p>
    <w:p w:rsidR="008F62F7" w:rsidRPr="007F7F7F" w:rsidRDefault="00D90C04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БИОЛОГИЧЕСК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Биологические науки</w:t>
        </w:r>
      </w:hyperlink>
    </w:p>
    <w:p w:rsidR="008F62F7" w:rsidRPr="007F7F7F" w:rsidRDefault="00D90C04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ТЕХНИКА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Техника. Технические науки</w:t>
        </w:r>
      </w:hyperlink>
    </w:p>
    <w:p w:rsidR="008F62F7" w:rsidRPr="007F7F7F" w:rsidRDefault="00D90C04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СЕЛЬСКО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Сельское и лесное хозяйство</w:t>
        </w:r>
      </w:hyperlink>
    </w:p>
    <w:p w:rsidR="008F62F7" w:rsidRPr="007F7F7F" w:rsidRDefault="00D90C04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ЗДРАВООХРАНЕ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Здравоохранение. Медицинские науки</w:t>
        </w:r>
      </w:hyperlink>
    </w:p>
    <w:p w:rsidR="008F62F7" w:rsidRPr="007F7F7F" w:rsidRDefault="00D90C04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ЭКОНОМИКА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Экономика. Экономические науки</w:t>
        </w:r>
      </w:hyperlink>
    </w:p>
    <w:p w:rsidR="008F62F7" w:rsidRPr="007F7F7F" w:rsidRDefault="00D90C04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ПРАВО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Право. Юридические науки</w:t>
        </w:r>
      </w:hyperlink>
    </w:p>
    <w:p w:rsidR="008F62F7" w:rsidRPr="007F7F7F" w:rsidRDefault="00D90C04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ОБРАЗОВА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Образование. Педагогические науки</w:t>
        </w:r>
      </w:hyperlink>
    </w:p>
    <w:p w:rsidR="00897424" w:rsidRPr="009D573B" w:rsidRDefault="00D90C04" w:rsidP="008F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ФИЗИЧЕСКАЯ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Физическая культура и спорт</w:t>
        </w:r>
      </w:hyperlink>
    </w:p>
    <w:p w:rsidR="008F62F7" w:rsidRPr="007F7F7F" w:rsidRDefault="00D90C04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w:anchor="ЯЗЫКОЗНАНИЕ" w:history="1">
        <w:r w:rsidR="008F62F7" w:rsidRPr="007F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Языкознание</w:t>
        </w:r>
      </w:hyperlink>
    </w:p>
    <w:p w:rsidR="008F62F7" w:rsidRPr="007F7F7F" w:rsidRDefault="00927CA8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F62F7"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 \l "ПСИХОЛОГИЯ" </w:instrText>
      </w:r>
      <w:r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F62F7" w:rsidRPr="007F7F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Психология</w:t>
      </w:r>
    </w:p>
    <w:p w:rsidR="008F62F7" w:rsidRPr="008F62F7" w:rsidRDefault="00927CA8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8F62F7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Сиглы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хранения:</w:t>
            </w:r>
          </w:p>
          <w:p w:rsidR="008F62F7" w:rsidRPr="007F7F7F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Кирова, 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читальный зал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абонемент </w:t>
            </w:r>
            <w:proofErr w:type="gram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научной</w:t>
            </w:r>
            <w:proofErr w:type="gram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художественной лит-</w:t>
            </w: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7F7F7F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книгохранилище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медиатека</w:t>
            </w:r>
            <w:proofErr w:type="spellEnd"/>
            <w:r w:rsidRPr="007F7F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(зал электронных ресурсов)</w:t>
            </w:r>
          </w:p>
          <w:p w:rsidR="00322805" w:rsidRDefault="00322805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22805" w:rsidRDefault="00322805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22805" w:rsidRDefault="00322805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22805" w:rsidRDefault="00322805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22805" w:rsidRDefault="00322805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22805" w:rsidRDefault="00322805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22805" w:rsidRDefault="00322805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90C04" w:rsidRPr="007F7F7F" w:rsidRDefault="00D90C04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1" w:name="ХИМ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bookmarkEnd w:id="1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24.2</w:t>
            </w:r>
          </w:p>
          <w:p w:rsidR="00EB628A" w:rsidRPr="00EB628A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12</w:t>
            </w: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Лабораторные работы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 / В. В. Хрусталев [и др.] ; Министерство здравоохранения Республики Беларусь, Белорусский государственный медицинский университет, Кафедра общей химии.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БГМУ, 2019. - 35 с.</w:t>
            </w:r>
          </w:p>
          <w:p w:rsidR="00EB628A" w:rsidRPr="00657051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8B2693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B2693" w:rsidRPr="00EB628A" w:rsidRDefault="008B26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24.1</w:t>
            </w:r>
          </w:p>
          <w:p w:rsidR="008B2693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85</w:t>
            </w:r>
          </w:p>
          <w:p w:rsidR="008B2693" w:rsidRDefault="008B2693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к лабораторным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занятиям по общей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1 курса лечебного факультета учреждений высшего медицинского образования / Л. В. Чернышева [и др.] ; Министерство здравоохранения Республики Беларусь, Учреждение образования "Гомельский государственный медицинский университет", Кафедра общей, биоорганической и биологической химии.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ГомГМУ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- 144 с.</w:t>
            </w:r>
          </w:p>
          <w:p w:rsidR="008B2693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2" w:name="НАУКИ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2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B711E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26.89(4Беи)</w:t>
            </w:r>
          </w:p>
          <w:p w:rsidR="00EB711E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30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EB711E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Хвагiна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Пiнск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Палеская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легенда = Пинск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легенда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Pinsk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polesian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Legend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навукова-папулярнае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выданне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Т.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Хвагiна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Мiнск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Вышэйшая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школа, 2019. - 201 c.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EB628A" w:rsidRPr="00657051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всего:2 - ЧЗ 2(1), ЧЗ 1(1)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 w:rsidR="00BF22C4"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3" w:name="БИОЛОГИЧЕСК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БИОЛОГИЧЕСКИЕ</w:t>
            </w:r>
            <w:bookmarkEnd w:id="3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3E1B" w:rsidRDefault="00A83E1B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</w:t>
            </w:r>
          </w:p>
          <w:p w:rsidR="00EB628A" w:rsidRPr="00592636" w:rsidRDefault="00A83E1B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firstLine="567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63</w:t>
            </w:r>
          </w:p>
        </w:tc>
        <w:tc>
          <w:tcPr>
            <w:tcW w:w="8031" w:type="dxa"/>
          </w:tcPr>
          <w:p w:rsidR="00A83E1B" w:rsidRDefault="00A83E1B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для слушателей подготовительного отделения. В трех частях. Ч. 3 / В. Э.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Бутвиловский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Министерство здравоохранения Республики Беларусь, Белорусский государственный медицинский университет, Кафедра биологии.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БГМУ, 2019. - 190 с.</w:t>
            </w:r>
          </w:p>
          <w:p w:rsidR="00EB628A" w:rsidRPr="00A83E1B" w:rsidRDefault="00A83E1B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3E1B" w:rsidRDefault="00A83E1B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28.03</w:t>
            </w:r>
          </w:p>
          <w:p w:rsidR="00A83E1B" w:rsidRDefault="00A83E1B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85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83E1B" w:rsidRDefault="00A83E1B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Жук О.Н.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Культивирование клеток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методическое пособие для студентов получения высшего образования I ступени специальности 1-31 01 01-01 Биология (по направлениям). Ч. 1 / О.Н Жук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- 57 с.</w:t>
            </w:r>
          </w:p>
          <w:p w:rsidR="00EB628A" w:rsidRPr="00FA049F" w:rsidRDefault="00A83E1B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всего:30 - ЧЗ 3(1), ЧЗ 2(1), А3(28)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592636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92636" w:rsidRPr="00EB628A" w:rsidRDefault="0059263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28.06</w:t>
            </w:r>
          </w:p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49</w:t>
            </w:r>
          </w:p>
          <w:p w:rsidR="00592636" w:rsidRDefault="00592636" w:rsidP="00A8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67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Клименкова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Основные разделы частной гистологии с тестовыми заданиями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факультета ветеринарной медицины по специальности 1-74 03 02 "Ветеринарная медицина" / И.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Клименкова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Д. С. Голубев, Н.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Лазовская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Витебская ордена "Знак Почета" государственная академия ветеринарной медицины.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ВГАВМ, 2019. - 32 с.</w:t>
            </w:r>
          </w:p>
          <w:p w:rsidR="00592636" w:rsidRDefault="00592636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EB628A" w:rsidRP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28.072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1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БИОХИМИЯ</w:t>
            </w:r>
          </w:p>
        </w:tc>
      </w:tr>
      <w:tr w:rsidR="00617067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8EEFD" w:themeFill="accent3" w:themeFillTint="33"/>
          </w:tcPr>
          <w:p w:rsidR="00617067" w:rsidRPr="00EB628A" w:rsidRDefault="00617067" w:rsidP="00617067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8EEFD" w:themeFill="accent3" w:themeFillTint="33"/>
          </w:tcPr>
          <w:p w:rsidR="001D295A" w:rsidRP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28.073</w:t>
            </w:r>
          </w:p>
          <w:p w:rsidR="001D295A" w:rsidRP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А 16</w:t>
            </w:r>
          </w:p>
          <w:p w:rsidR="00617067" w:rsidRP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8EEFD" w:themeFill="accent3" w:themeFillTint="33"/>
          </w:tcPr>
          <w:p w:rsidR="001D295A" w:rsidRP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Абросимова Т.В.</w:t>
            </w:r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Физиология человека и животных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практикум для студентов учреждений высшего образования, обучающихся по специальностям: 1-02 04 01 Биология и химия, 1-02 04 02 Биология и география : рекомендовано учебно-методическим объединение по педагогическому образованию. В двух частях. Ч. 1 / Т. В. Абросимова, И. А. Жукова, О. А. Ковалева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Министерство образования Республики Беларусь, Учреждение образования "Белорусский государственный педагогический университет имени Максима Танка". - 3-е изд. - Минск : БГПУ, 2019. - 104 с.</w:t>
            </w:r>
          </w:p>
          <w:p w:rsidR="00617067" w:rsidRPr="00EB711E" w:rsidRDefault="001D295A" w:rsidP="00D90C04">
            <w:pPr>
              <w:widowControl w:val="0"/>
              <w:tabs>
                <w:tab w:val="left" w:pos="7653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1D295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8EEFD" w:themeFill="accent3" w:themeFillTint="33"/>
          </w:tcPr>
          <w:p w:rsidR="001D295A" w:rsidRPr="00EB628A" w:rsidRDefault="001D295A" w:rsidP="00617067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8EEFD" w:themeFill="accent3" w:themeFillTint="33"/>
          </w:tcPr>
          <w:p w:rsidR="001D295A" w:rsidRDefault="001D295A" w:rsidP="001D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28.072</w:t>
            </w:r>
          </w:p>
          <w:p w:rsidR="001D295A" w:rsidRDefault="001D295A" w:rsidP="001D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74</w:t>
            </w:r>
          </w:p>
        </w:tc>
        <w:tc>
          <w:tcPr>
            <w:tcW w:w="8031" w:type="dxa"/>
            <w:shd w:val="clear" w:color="auto" w:fill="C8EEFD" w:themeFill="accent3" w:themeFillTint="33"/>
          </w:tcPr>
          <w:p w:rsidR="001D295A" w:rsidRDefault="001D295A" w:rsidP="001D295A">
            <w:pPr>
              <w:widowControl w:val="0"/>
              <w:tabs>
                <w:tab w:val="left" w:pos="7653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Новокшанова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Биохимия для технологов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студентов высших учебных заведений, обучающихся по естественнонаучным направлениям : рекомендовано Учебно-методическим отделом высшего образования. Ч. 2 / А.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Новокшанова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- 302 с.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1D295A" w:rsidRDefault="001D295A" w:rsidP="001D295A">
            <w:pPr>
              <w:widowControl w:val="0"/>
              <w:tabs>
                <w:tab w:val="left" w:pos="7653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617067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8EEFD" w:themeFill="accent3" w:themeFillTint="33"/>
          </w:tcPr>
          <w:p w:rsidR="00617067" w:rsidRPr="00EB628A" w:rsidRDefault="00617067" w:rsidP="00617067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8EEFD" w:themeFill="accent3" w:themeFillTint="33"/>
          </w:tcPr>
          <w:p w:rsid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28.072</w:t>
            </w:r>
          </w:p>
          <w:p w:rsid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74</w:t>
            </w:r>
          </w:p>
          <w:p w:rsid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6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1" w:type="dxa"/>
            <w:shd w:val="clear" w:color="auto" w:fill="C8EEFD" w:themeFill="accent3" w:themeFillTint="33"/>
          </w:tcPr>
          <w:p w:rsidR="00617067" w:rsidRDefault="00617067" w:rsidP="00EB711E">
            <w:pPr>
              <w:widowControl w:val="0"/>
              <w:tabs>
                <w:tab w:val="left" w:pos="7653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Новокшанова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Биохимия для технологов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студентов высших учебных заведений, обучающихся по естественнонаучным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направлениям : рекомендовано Учебно-методическим отделом высшего образования. Ч. 1 / А.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Новокшанова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- 211 с.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617067" w:rsidRPr="00617067" w:rsidRDefault="00617067" w:rsidP="00EB711E">
            <w:pPr>
              <w:widowControl w:val="0"/>
              <w:tabs>
                <w:tab w:val="left" w:pos="7653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555E75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8EEFD" w:themeFill="accent3" w:themeFillTint="33"/>
          </w:tcPr>
          <w:p w:rsidR="00555E75" w:rsidRPr="00EB628A" w:rsidRDefault="00555E75" w:rsidP="00617067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8EEFD" w:themeFill="accent3" w:themeFillTint="33"/>
          </w:tcPr>
          <w:p w:rsidR="00555E75" w:rsidRDefault="00555E75" w:rsidP="00555E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28.072</w:t>
            </w:r>
          </w:p>
          <w:p w:rsidR="00555E75" w:rsidRDefault="00555E75" w:rsidP="00555E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  <w:p w:rsidR="00555E75" w:rsidRDefault="00555E75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  <w:shd w:val="clear" w:color="auto" w:fill="C8EEFD" w:themeFill="accent3" w:themeFillTint="33"/>
          </w:tcPr>
          <w:p w:rsidR="00555E75" w:rsidRDefault="00555E75" w:rsidP="00555E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Румянцева Н.В.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для выполнения контрольной работы по биоорганической и биологической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заочной формы обучения по специальности 1-74 03 02 "Ветеринарная медицина" / Н. В. Румянцева, В. П. Баран, Д. Т. Соболев ; Министерство сельского хозяйства и продовольствия Республики Беларусь, Витебская ордена "Знак Почета" государственная академия ветеринарной медицины.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ВГАВМ, 2019. - 20 с.</w:t>
            </w:r>
          </w:p>
          <w:p w:rsidR="00555E75" w:rsidRDefault="00555E75" w:rsidP="005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28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617067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8EEFD" w:themeFill="accent3" w:themeFillTint="33"/>
          </w:tcPr>
          <w:p w:rsidR="00617067" w:rsidRPr="00EB628A" w:rsidRDefault="00617067" w:rsidP="00617067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8EEFD" w:themeFill="accent3" w:themeFillTint="33"/>
          </w:tcPr>
          <w:p w:rsid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28.072</w:t>
            </w:r>
          </w:p>
          <w:p w:rsid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23</w:t>
            </w:r>
          </w:p>
        </w:tc>
        <w:tc>
          <w:tcPr>
            <w:tcW w:w="8031" w:type="dxa"/>
            <w:shd w:val="clear" w:color="auto" w:fill="C8EEFD" w:themeFill="accent3" w:themeFillTint="33"/>
          </w:tcPr>
          <w:p w:rsidR="00617067" w:rsidRDefault="00617067" w:rsidP="00EB711E">
            <w:pPr>
              <w:widowControl w:val="0"/>
              <w:tabs>
                <w:tab w:val="left" w:pos="7653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Сборник тестовых заданий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 биологической химии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самостоятельной работы студентов 2 курса всех факультетов учреждений высшего медицинского образования. В двух частях. Ч. 2 / А.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Грицук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Министерство здравоохранения Республики Беларусь, УО Гомельский государственный медицинский университет, Кафедра общей, биоорганической и биологической химии. - Гродно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УО ГГМУ, 2019. - 76 с.</w:t>
            </w:r>
          </w:p>
          <w:p w:rsidR="00617067" w:rsidRPr="00617067" w:rsidRDefault="00617067" w:rsidP="00EB711E">
            <w:pPr>
              <w:widowControl w:val="0"/>
              <w:tabs>
                <w:tab w:val="left" w:pos="7653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617067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617067" w:rsidRPr="00EB628A" w:rsidRDefault="00617067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617067" w:rsidRPr="00EB628A" w:rsidRDefault="00617067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617067" w:rsidRPr="00657051" w:rsidRDefault="00617067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28.4 – МИКРОБИОЛОГИЯ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D295A" w:rsidRP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28.4</w:t>
            </w:r>
          </w:p>
          <w:p w:rsidR="001D295A" w:rsidRP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77</w:t>
            </w:r>
          </w:p>
          <w:p w:rsidR="00EB628A" w:rsidRPr="00EB628A" w:rsidRDefault="00EB628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D295A" w:rsidRP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Жмакин А.И.</w:t>
            </w:r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Микробиология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рабочая тетрадь для студентов лечебного (специальность 1-79 01 01 "Лечебное дело") и педиатрического ( специальность 1-79 01 02 "Педиатрия") факультетов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С.И.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Гельберга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. - 3-е изд., доп. и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>. - Гродно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>, 2018. - 134 с.</w:t>
            </w:r>
          </w:p>
          <w:p w:rsidR="00EB628A" w:rsidRPr="00657051" w:rsidRDefault="001D295A" w:rsidP="00D90C0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295A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1D295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1D295A" w:rsidRPr="00EB628A" w:rsidRDefault="001D29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7929">
              <w:rPr>
                <w:rFonts w:ascii="Arial CYR" w:hAnsi="Arial CYR" w:cs="Arial CYR"/>
                <w:b/>
                <w:bCs/>
                <w:sz w:val="20"/>
                <w:szCs w:val="20"/>
              </w:rPr>
              <w:t>28.4</w:t>
            </w:r>
          </w:p>
          <w:p w:rsid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О-77</w:t>
            </w:r>
          </w:p>
          <w:p w:rsidR="001D295A" w:rsidRPr="00057929" w:rsidRDefault="001D295A" w:rsidP="00FA049F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Островцова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Микробиология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Microbiology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рабочая тетрадь для студентов факультета иностранных учащихся (английский язык обучения) / С.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Островцова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УО "Гродненский государственный медицинский университет", Кафедра микробиологии, вирусологии и иммунологии им. С.И.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Гельберга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- 80 с.</w:t>
            </w:r>
          </w:p>
          <w:p w:rsid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EB628A" w:rsidRPr="00657051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28.6 – ЗООЛОГИЯ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28.693.32</w:t>
            </w:r>
          </w:p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61</w:t>
            </w:r>
          </w:p>
          <w:p w:rsidR="00EB628A" w:rsidRPr="00EB628A" w:rsidRDefault="00EB628A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Головина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Лабораторный практикум по физиологии рыб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Н. А. Головина, Н. Н. Романова. - СПб. ;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Краснодар : Лань, 2019. - 136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(Учебники для вузов.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Специальная литература)</w:t>
            </w:r>
            <w:proofErr w:type="gramEnd"/>
          </w:p>
          <w:p w:rsidR="00EB628A" w:rsidRPr="00657051" w:rsidRDefault="00AC3830" w:rsidP="00AC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3830" w:rsidRP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3830">
              <w:rPr>
                <w:rFonts w:ascii="Arial CYR" w:hAnsi="Arial CYR" w:cs="Arial CYR"/>
                <w:b/>
                <w:bCs/>
                <w:sz w:val="20"/>
                <w:szCs w:val="20"/>
              </w:rPr>
              <w:t>28.69</w:t>
            </w:r>
          </w:p>
          <w:p w:rsidR="00AC3830" w:rsidRP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3830">
              <w:rPr>
                <w:rFonts w:ascii="Arial CYR" w:hAnsi="Arial CYR" w:cs="Arial CYR"/>
                <w:b/>
                <w:bCs/>
                <w:sz w:val="20"/>
                <w:szCs w:val="20"/>
              </w:rPr>
              <w:t>Д 53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Дмитрович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Зоология беспозвоночных и позвоночных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лабораторный практикум для студентов специальности 1-74 03 03 "Промышленное рыбоводство", специальности 1-74 03 03 02 "Технология переработки рыбной продукции" / Н.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Л. С. Цвирко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- 120 с.</w:t>
            </w:r>
          </w:p>
          <w:p w:rsidR="00EB628A" w:rsidRPr="00657051" w:rsidRDefault="00AC3830" w:rsidP="00AC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всего:25 - ЧЗ 3(1), ЧЗ 2(1), А3(23)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EB628A" w:rsidRPr="00657051" w:rsidRDefault="00EB628A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28.7 – БИОЛОГИЯ ЧЕЛОВЕКА. АНТРОПОЛОГИЯ</w:t>
            </w:r>
          </w:p>
        </w:tc>
      </w:tr>
      <w:tr w:rsidR="00EB628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55E75" w:rsidRDefault="00555E75" w:rsidP="00555E75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28.70</w:t>
            </w:r>
          </w:p>
          <w:p w:rsidR="00555E75" w:rsidRDefault="00555E75" w:rsidP="00555E75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24</w:t>
            </w:r>
          </w:p>
          <w:p w:rsidR="00EB628A" w:rsidRPr="00EB628A" w:rsidRDefault="00EB628A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55E75" w:rsidRPr="00555E75" w:rsidRDefault="00555E75" w:rsidP="00555E75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Введение в медицинскую</w:t>
            </w:r>
            <w:r w:rsidRPr="00555E7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55E75">
              <w:rPr>
                <w:rFonts w:ascii="Arial CYR" w:hAnsi="Arial CYR" w:cs="Arial CYR"/>
                <w:bCs/>
                <w:sz w:val="20"/>
                <w:szCs w:val="20"/>
              </w:rPr>
              <w:t xml:space="preserve">биологию для иностранных слушателей подготовительного отделения : учебно-методическое пособие / В. Э. </w:t>
            </w:r>
            <w:proofErr w:type="spellStart"/>
            <w:r w:rsidRPr="00555E75">
              <w:rPr>
                <w:rFonts w:ascii="Arial CYR" w:hAnsi="Arial CYR" w:cs="Arial CYR"/>
                <w:bCs/>
                <w:sz w:val="20"/>
                <w:szCs w:val="20"/>
              </w:rPr>
              <w:t>Бутвиловский</w:t>
            </w:r>
            <w:proofErr w:type="spellEnd"/>
            <w:r w:rsidRPr="00555E75">
              <w:rPr>
                <w:rFonts w:ascii="Arial CYR" w:hAnsi="Arial CYR" w:cs="Arial CYR"/>
                <w:bCs/>
                <w:sz w:val="20"/>
                <w:szCs w:val="20"/>
              </w:rPr>
              <w:t xml:space="preserve"> [и др.] ; Министерство здравоохранения Республики Беларусь, Белорусский государственный медицинский университет, Кафедра биологии. - 3-е изд., </w:t>
            </w:r>
            <w:proofErr w:type="spellStart"/>
            <w:r w:rsidRPr="00555E75"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r w:rsidRPr="00555E75"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Start"/>
            <w:r w:rsidRPr="00555E75">
              <w:rPr>
                <w:rFonts w:ascii="Arial CYR" w:hAnsi="Arial CYR" w:cs="Arial CYR"/>
                <w:bCs/>
                <w:sz w:val="20"/>
                <w:szCs w:val="20"/>
              </w:rPr>
              <w:t xml:space="preserve"> .</w:t>
            </w:r>
            <w:proofErr w:type="gramEnd"/>
            <w:r w:rsidRPr="00555E75">
              <w:rPr>
                <w:rFonts w:ascii="Arial CYR" w:hAnsi="Arial CYR" w:cs="Arial CYR"/>
                <w:bCs/>
                <w:sz w:val="20"/>
                <w:szCs w:val="20"/>
              </w:rPr>
              <w:t xml:space="preserve"> - Минск : БГМУ, 2019. - 147 с.</w:t>
            </w:r>
          </w:p>
          <w:p w:rsidR="00EB628A" w:rsidRPr="00D772E0" w:rsidRDefault="00555E75" w:rsidP="00555E75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55E75">
              <w:rPr>
                <w:rFonts w:ascii="Arial CYR" w:hAnsi="Arial CYR" w:cs="Arial CYR"/>
                <w:bCs/>
                <w:sz w:val="20"/>
                <w:szCs w:val="20"/>
              </w:rPr>
              <w:t>Экземпляры: всего:1 - ЧЗ 2(1)</w:t>
            </w:r>
            <w:r w:rsidR="00D772E0" w:rsidRPr="00D772E0">
              <w:rPr>
                <w:rFonts w:ascii="Arial CYR" w:hAnsi="Arial CYR" w:cs="Arial CYR"/>
                <w:b/>
                <w:bCs/>
                <w:sz w:val="20"/>
                <w:szCs w:val="20"/>
              </w:rPr>
              <w:tab/>
            </w:r>
          </w:p>
        </w:tc>
      </w:tr>
      <w:tr w:rsidR="00555E75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55E75" w:rsidRPr="00EB628A" w:rsidRDefault="00555E7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55E75" w:rsidRDefault="00555E75" w:rsidP="005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28.706</w:t>
            </w:r>
          </w:p>
          <w:p w:rsidR="00555E75" w:rsidRDefault="00555E75" w:rsidP="005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42</w:t>
            </w:r>
          </w:p>
        </w:tc>
        <w:tc>
          <w:tcPr>
            <w:tcW w:w="8031" w:type="dxa"/>
          </w:tcPr>
          <w:p w:rsidR="00555E75" w:rsidRPr="00D772E0" w:rsidRDefault="00555E75" w:rsidP="00555E75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Жданович В.Н.</w:t>
            </w:r>
            <w:r w:rsidRPr="00D772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D772E0">
              <w:rPr>
                <w:rFonts w:ascii="Arial CYR" w:hAnsi="Arial CYR" w:cs="Arial CYR"/>
                <w:bCs/>
                <w:sz w:val="20"/>
                <w:szCs w:val="20"/>
              </w:rPr>
              <w:t>Проекция внутренних органов на кожные покровы</w:t>
            </w:r>
            <w:proofErr w:type="gramStart"/>
            <w:r w:rsidRPr="00D772E0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D772E0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учебно-методическое пособие для студентов учреждений высшего образования, обучающихся по специальностям: 1-79 01 01 "Лечебное дело", 1-79 01 04 "Медико-диагностическое дело" : рекомендовано учебно-методическим </w:t>
            </w:r>
            <w:r w:rsidRPr="00D772E0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объединением по высшему медицинскому, фармацевтическому образованию / В. Н. Жданович, Д. В. Введенский, М. А. Борисова ; Министерство образования Республики Беларусь, Учреждение образования "Гомельский государственный медицинский университет", Кафедра анатомии человека с курсом оперативной хирургии и топографической анатомии. - Гомель</w:t>
            </w:r>
            <w:proofErr w:type="gramStart"/>
            <w:r w:rsidRPr="00D772E0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D772E0">
              <w:rPr>
                <w:rFonts w:ascii="Arial CYR" w:hAnsi="Arial CYR" w:cs="Arial CYR"/>
                <w:bCs/>
                <w:sz w:val="20"/>
                <w:szCs w:val="20"/>
              </w:rPr>
              <w:t xml:space="preserve"> ГГМУ, 2019. - 72 с.</w:t>
            </w:r>
          </w:p>
          <w:p w:rsidR="00555E75" w:rsidRDefault="00555E75" w:rsidP="00555E75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772E0">
              <w:rPr>
                <w:rFonts w:ascii="Arial CYR" w:hAnsi="Arial CYR" w:cs="Arial CYR"/>
                <w:bCs/>
                <w:sz w:val="20"/>
                <w:szCs w:val="20"/>
              </w:rPr>
              <w:t>Экземпляры: всего:1 - ЧЗ 2(1)</w:t>
            </w:r>
          </w:p>
        </w:tc>
      </w:tr>
      <w:tr w:rsidR="00D772E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D772E0" w:rsidRPr="00EB628A" w:rsidRDefault="00D772E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772E0" w:rsidRDefault="00D772E0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28.706</w:t>
            </w:r>
          </w:p>
          <w:p w:rsidR="00D772E0" w:rsidRDefault="00D772E0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56</w:t>
            </w:r>
          </w:p>
          <w:p w:rsidR="00D772E0" w:rsidRDefault="00D772E0" w:rsidP="000D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D772E0" w:rsidRDefault="00D772E0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Ковалева О.А.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Анатомия человека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лабораторный практикум. В двух частях. Ч. 1 / О. А. Ковалева, Е. Г. Лопатко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Министерство образования Республики Беларусь, Учреждение образования "Белорусский государственный педагогический университет имени Максима Танка".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БГПУ , 2019. - 92 с.</w:t>
            </w:r>
          </w:p>
        </w:tc>
      </w:tr>
      <w:tr w:rsidR="001D295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1D295A" w:rsidRPr="00EB628A" w:rsidRDefault="001D29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D295A" w:rsidRPr="001D295A" w:rsidRDefault="001D295A" w:rsidP="001D29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28.706</w:t>
            </w:r>
          </w:p>
          <w:p w:rsidR="001D295A" w:rsidRPr="001D295A" w:rsidRDefault="001D295A" w:rsidP="001D29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  <w:highlight w:val="green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  <w:p w:rsidR="001D295A" w:rsidRDefault="001D295A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1D295A" w:rsidRPr="001D295A" w:rsidRDefault="001D295A" w:rsidP="001D295A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Кузьменко Е.В.</w:t>
            </w:r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Антропометрические характеристики головы человека в зависимости от вида сформированного прикуса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монография / Е. В. Кузьменко, С. П.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Рубникович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, А. К.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Усович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Белорусская медицинская академия последипломного образования, Кафедра ортопедической стоматологии с курсом детской стоматологии. - Минск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>, 2019. - 157 с.</w:t>
            </w:r>
          </w:p>
          <w:p w:rsidR="001D295A" w:rsidRDefault="001D295A" w:rsidP="001D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32.97 – ВЫЧИСЛИТЕЛЬНАЯ ТЕХНИКА. ПРОГРАММИРОВАНИЕ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32.974.4</w:t>
            </w:r>
          </w:p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26</w:t>
            </w:r>
          </w:p>
          <w:p w:rsidR="003D4E5E" w:rsidRPr="00592636" w:rsidRDefault="003D4E5E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highlight w:val="red"/>
              </w:rPr>
            </w:pPr>
          </w:p>
        </w:tc>
        <w:tc>
          <w:tcPr>
            <w:tcW w:w="8031" w:type="dxa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Веб-дизайн и шаблоны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проектирования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типовая учебная программа по учебной дисциплине для специальности 1-40 05 01 "Информационные системы и технологии (по направлениям)": утв. Министерством образования Республики Беларусь 25.06.2019 г. Рег. </w:t>
            </w: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t>ТД-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1516/тип. / Министерство образования Республики Беларусь, Учебно-методическое объединение по образованию в области информатики и радиоэлектроники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сост.: И. П. Логинова,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Минск, 2019. - 14 с.</w:t>
            </w:r>
          </w:p>
          <w:p w:rsidR="003D4E5E" w:rsidRP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8"/>
                <w:szCs w:val="28"/>
                <w:highlight w:val="red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всего:10 - ЧЗ 1(1), ЧЗ 2(1),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А1(7)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32.81</w:t>
            </w:r>
          </w:p>
          <w:p w:rsidR="003D4E5E" w:rsidRPr="00F11B9D" w:rsidRDefault="00592636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74</w:t>
            </w:r>
          </w:p>
        </w:tc>
        <w:tc>
          <w:tcPr>
            <w:tcW w:w="8031" w:type="dxa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Информационные технологии. MS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WORD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биотехнологического факультета по специальностям 1-74 03 05 "Ветеринарная фармация" и 1-74 03 04 "Ветеринарная санитария и экспертиза" / М. Н. Борисевич [и др.] ; Министерство сельского хозяйства и продовольствия Республики Беларусь, Витебская ордена "Знак Почета" государственная академия ветеринарной медицины, Кафедра компьютерного образования.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ВГАВМ, 2018. - 48 с.</w:t>
            </w:r>
          </w:p>
          <w:p w:rsidR="003D4E5E" w:rsidRPr="00657051" w:rsidRDefault="00592636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92636" w:rsidRPr="00FA049F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A049F">
              <w:rPr>
                <w:rFonts w:ascii="Arial CYR" w:hAnsi="Arial CYR" w:cs="Arial CYR"/>
                <w:b/>
                <w:bCs/>
                <w:sz w:val="20"/>
                <w:szCs w:val="20"/>
              </w:rPr>
              <w:t>32.972</w:t>
            </w:r>
          </w:p>
          <w:p w:rsidR="003D4E5E" w:rsidRPr="00FA049F" w:rsidRDefault="00FA049F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A049F">
              <w:rPr>
                <w:rFonts w:ascii="Arial CYR" w:hAnsi="Arial CYR" w:cs="Arial CYR"/>
                <w:b/>
                <w:bCs/>
                <w:sz w:val="20"/>
                <w:szCs w:val="20"/>
              </w:rPr>
              <w:t>С 75</w:t>
            </w:r>
          </w:p>
        </w:tc>
        <w:tc>
          <w:tcPr>
            <w:tcW w:w="8031" w:type="dxa"/>
          </w:tcPr>
          <w:p w:rsidR="00592636" w:rsidRPr="00FA049F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FA049F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Средства и технологии</w:t>
            </w:r>
            <w:r w:rsidRPr="00FA049F">
              <w:rPr>
                <w:rFonts w:ascii="Arial CYR" w:hAnsi="Arial CYR" w:cs="Arial CYR"/>
                <w:sz w:val="20"/>
                <w:szCs w:val="20"/>
              </w:rPr>
              <w:t xml:space="preserve"> анализа и разработки информационных систем</w:t>
            </w:r>
            <w:proofErr w:type="gramStart"/>
            <w:r w:rsidRPr="00FA049F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FA049F">
              <w:rPr>
                <w:rFonts w:ascii="Arial CYR" w:hAnsi="Arial CYR" w:cs="Arial CYR"/>
                <w:sz w:val="20"/>
                <w:szCs w:val="20"/>
              </w:rPr>
              <w:t xml:space="preserve"> типовая учебная программа по учебной дисциплине для специальности: 1-40 05 01 "Информационные системы и технологии (по направлениям)"; утв. Министерством образования Республики Беларусь 25.06.2019 г. Рег. </w:t>
            </w:r>
            <w:r w:rsidRPr="00FA049F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FA049F">
              <w:rPr>
                <w:rFonts w:ascii="Arial CYR" w:hAnsi="Arial CYR" w:cs="Arial CYR"/>
                <w:sz w:val="20"/>
                <w:szCs w:val="20"/>
              </w:rPr>
              <w:t>ТД-</w:t>
            </w:r>
            <w:proofErr w:type="gramStart"/>
            <w:r w:rsidRPr="00FA049F">
              <w:rPr>
                <w:rFonts w:ascii="Arial CYR" w:hAnsi="Arial CYR" w:cs="Arial CYR"/>
                <w:sz w:val="20"/>
                <w:szCs w:val="20"/>
              </w:rPr>
              <w:t>I</w:t>
            </w:r>
            <w:proofErr w:type="gramEnd"/>
            <w:r w:rsidRPr="00FA049F">
              <w:rPr>
                <w:rFonts w:ascii="Arial CYR" w:hAnsi="Arial CYR" w:cs="Arial CYR"/>
                <w:sz w:val="20"/>
                <w:szCs w:val="20"/>
              </w:rPr>
              <w:t>.1517/тип. / Министерство образования Республики Беларусь, Учебно-методическое объединение по образованию в области информатики и радиоэлектроники</w:t>
            </w:r>
            <w:proofErr w:type="gramStart"/>
            <w:r w:rsidRPr="00FA049F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Pr="00FA049F">
              <w:rPr>
                <w:rFonts w:ascii="Arial CYR" w:hAnsi="Arial CYR" w:cs="Arial CYR"/>
                <w:sz w:val="20"/>
                <w:szCs w:val="20"/>
              </w:rPr>
              <w:t xml:space="preserve"> сост.: В. Н. </w:t>
            </w:r>
            <w:proofErr w:type="spellStart"/>
            <w:r w:rsidRPr="00FA049F">
              <w:rPr>
                <w:rFonts w:ascii="Arial CYR" w:hAnsi="Arial CYR" w:cs="Arial CYR"/>
                <w:sz w:val="20"/>
                <w:szCs w:val="20"/>
              </w:rPr>
              <w:t>Комличенко</w:t>
            </w:r>
            <w:proofErr w:type="spellEnd"/>
            <w:r w:rsidRPr="00FA049F">
              <w:rPr>
                <w:rFonts w:ascii="Arial CYR" w:hAnsi="Arial CYR" w:cs="Arial CYR"/>
                <w:sz w:val="20"/>
                <w:szCs w:val="20"/>
              </w:rPr>
              <w:t xml:space="preserve">, Т. М. </w:t>
            </w:r>
            <w:proofErr w:type="spellStart"/>
            <w:r w:rsidRPr="00FA049F">
              <w:rPr>
                <w:rFonts w:ascii="Arial CYR" w:hAnsi="Arial CYR" w:cs="Arial CYR"/>
                <w:sz w:val="20"/>
                <w:szCs w:val="20"/>
              </w:rPr>
              <w:t>Унучек</w:t>
            </w:r>
            <w:proofErr w:type="spellEnd"/>
            <w:r w:rsidRPr="00FA049F">
              <w:rPr>
                <w:rFonts w:ascii="Arial CYR" w:hAnsi="Arial CYR" w:cs="Arial CYR"/>
                <w:sz w:val="20"/>
                <w:szCs w:val="20"/>
              </w:rPr>
              <w:t>. - Минск, 2018. - 15 с.</w:t>
            </w:r>
          </w:p>
          <w:p w:rsidR="003D4E5E" w:rsidRPr="00FA049F" w:rsidRDefault="00592636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A049F">
              <w:rPr>
                <w:rFonts w:ascii="Arial CYR" w:hAnsi="Arial CYR" w:cs="Arial CYR"/>
                <w:sz w:val="20"/>
                <w:szCs w:val="20"/>
              </w:rPr>
              <w:t xml:space="preserve">Экземпляры: всего:10 - ЧЗ 1(1), ЧЗ 2(1), </w:t>
            </w:r>
            <w:proofErr w:type="gramStart"/>
            <w:r w:rsidRPr="00FA049F">
              <w:rPr>
                <w:rFonts w:ascii="Arial CYR" w:hAnsi="Arial CYR" w:cs="Arial CYR"/>
                <w:sz w:val="20"/>
                <w:szCs w:val="20"/>
              </w:rPr>
              <w:t>ОК</w:t>
            </w:r>
            <w:proofErr w:type="gramEnd"/>
            <w:r w:rsidRPr="00FA049F">
              <w:rPr>
                <w:rFonts w:ascii="Arial CYR" w:hAnsi="Arial CYR" w:cs="Arial CYR"/>
                <w:sz w:val="20"/>
                <w:szCs w:val="20"/>
              </w:rPr>
              <w:t>(1), А1(7)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– ЕСТЕСТВЕННО - НАУЧНЫЕ И ТЕХНИЧЕСКИЕ ОСНОВЫ СЕЛЬСКОГО ХОЗЯЙСТВА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40.72</w:t>
            </w:r>
          </w:p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50</w:t>
            </w:r>
          </w:p>
          <w:p w:rsidR="003D4E5E" w:rsidRPr="00A81E5A" w:rsidRDefault="003D4E5E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Клочков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Сельскохозяйственные машины. Теория и расчет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учреждений высшего образования по специальности "Техническое обеспечение процессов сельскохозяйственного производства" : допущено Министерством образования Республики Беларусь / А. В. Клочков, В. Г. Ковалев, П. М. Новицкий.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ИВЦ Минфина, 2019. - 436 с.</w:t>
            </w:r>
          </w:p>
          <w:p w:rsidR="003D4E5E" w:rsidRPr="00657051" w:rsidRDefault="00AC3830" w:rsidP="00AC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45670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56700" w:rsidRPr="00EB628A" w:rsidRDefault="0045670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40.6</w:t>
            </w:r>
          </w:p>
          <w:p w:rsidR="00456700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указания 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курсовому проекту по дисциплине "Технология производства водохозяйственных работ" для студентов специальности 1-74 05 01 "Мелиорация и водное хозяйство" / Министерство образования Республики Беларусь, Учреждение образования "Брестский государственный технический университет", Кафедра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природообустройства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сост.: С.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Стельмашук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Брест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БГТУ, 2019. - 46 с.</w:t>
            </w:r>
          </w:p>
          <w:p w:rsidR="00456700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40.7</w:t>
            </w:r>
          </w:p>
          <w:p w:rsidR="003D4E5E" w:rsidRPr="00EB628A" w:rsidRDefault="00AC3830" w:rsidP="00AC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55</w:t>
            </w:r>
          </w:p>
        </w:tc>
        <w:tc>
          <w:tcPr>
            <w:tcW w:w="8031" w:type="dxa"/>
          </w:tcPr>
          <w:p w:rsidR="00AC3830" w:rsidRDefault="00AC3830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Механизация и электрификация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хозяйства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межведомственный тематический сборник.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52 / Национальная академия наук Беларуси,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Республиканское  унитарное предприятие "Научно-практический центр Национальной академии наук Беларуси по механизации сельского хозяйства"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П. П. Казакевич [и др.].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навука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- 270 с.</w:t>
            </w:r>
          </w:p>
          <w:p w:rsidR="003D4E5E" w:rsidRPr="00657051" w:rsidRDefault="00AC3830" w:rsidP="008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СПЕЦИАЛЬНОЕ (ЧАСТНОЕ) 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B5BE6" w:rsidRDefault="009B5BE6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42.112</w:t>
            </w:r>
          </w:p>
          <w:p w:rsidR="009B5BE6" w:rsidRDefault="009B5BE6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B5BE6" w:rsidRDefault="009B5BE6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Методы идентификации аллельного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состава генов пшеницы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Triticum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aestiyum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L.) контролирующих признаки, оказывающих влияние на урожайность зерна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рекомендации / Е. А. Фомина, Т.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О. Ю. Урбанович ; Министерство сельского хозяйства и продовольствия Республики Беларусь, Национальная Академия наук Беларуси, Государственное научное учреждение "Институт генетики и цитологии Национальной академии наук Беларуси".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Право и экономика, 2019. - 32 с.</w:t>
            </w:r>
          </w:p>
          <w:p w:rsidR="003D4E5E" w:rsidRPr="00657051" w:rsidRDefault="009B5BE6" w:rsidP="009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44 – ЗАЩИТА РАСТЕНИЙ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B711E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44.96</w:t>
            </w:r>
          </w:p>
          <w:p w:rsidR="00EB711E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Ч-34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B711E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Чебаненко С.И.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Защита растений. Древесные породы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вузов / С. И. Чебаненко, О. О. Белошапкина, И.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Митюшев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- 135 с. - (Университеты России)</w:t>
            </w:r>
          </w:p>
          <w:p w:rsidR="003D4E5E" w:rsidRPr="00657051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  <w:r>
              <w:rPr>
                <w:rFonts w:ascii="Arial CYR" w:hAnsi="Arial CYR" w:cs="Arial CYR"/>
                <w:sz w:val="20"/>
                <w:szCs w:val="20"/>
              </w:rPr>
              <w:tab/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– ОБЩЕЕ ЖИВОТНОВОДСТВО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Пути решения проблемы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загазованности животноводческих помещений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Чешик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Национальная Академия наук Беларуси, Институт радиобиологии.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навука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- 85 с.</w:t>
            </w:r>
          </w:p>
          <w:p w:rsidR="003D4E5E" w:rsidRPr="00657051" w:rsidRDefault="00E84A7B" w:rsidP="00E8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48 – ВЕТЕРИНАРИЯ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48.571</w:t>
            </w:r>
          </w:p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Петров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Задания по ветеринарной токсикологии для самостоятельной работы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IV курса биотехнологического факультета по специальности 1-74 03 05 "Ветеринарная фармация" / В. В. Петров, А. В. Голубицкая, Н. Г. Толкач ; Министерство сельского хозяйства и продовольствия Республики Беларусь, Витебская ордена "Знак Почета" государственная академия ветеринарной медицины.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ВГАВМ, 2019. - 28 с.</w:t>
            </w:r>
          </w:p>
          <w:p w:rsidR="003D4E5E" w:rsidRPr="00657051" w:rsidRDefault="00A8512C" w:rsidP="00A8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48.571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51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Токсикология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4 курса факультета ветеринарной медицины по специальности 1-74 03 02 "Ветеринарная медицина" / Н. Г. Толкач [и др.] ; Министерство сельского хозяйства и продовольствия Республики Беларусь, Витебская ордена "Знак Почета" государственная академия ветеринарной медицины, Кафедра фармакологии и токсикологии.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ВГАВМ, 2019. - 36 с.</w:t>
            </w:r>
          </w:p>
          <w:p w:rsidR="003D4E5E" w:rsidRPr="00657051" w:rsidRDefault="002E3F80" w:rsidP="002E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51.2 – ГИГИЕНА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B711E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51.2</w:t>
            </w:r>
          </w:p>
          <w:p w:rsidR="00EB711E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34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B711E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Наумов И.А.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Общая и военная гигиена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практикум для студентов учреждений высшего образования по специальностям "Лечебное дело", "Педиатрия" : допущено Министерством образования Республики Беларусь. В двух частях. Ч. 2 / И. А. Наумов, С. П. Сивакова,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Синкевич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экологии. - Гродно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- 174 с.</w:t>
            </w:r>
          </w:p>
          <w:p w:rsidR="003D4E5E" w:rsidRPr="00657051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52 – ОБЩАЯ ПАТОЛОГИЯ. МЕДИЦИНСКАЯ ВИРУСОЛОГИЯ, МИКРОБИОЛОГИЯ И ПАРАЗИТОЛОГИЯ</w:t>
            </w:r>
          </w:p>
        </w:tc>
      </w:tr>
      <w:tr w:rsidR="00CA5345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A5345" w:rsidRPr="00EB628A" w:rsidRDefault="00CA534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A5345" w:rsidRDefault="00CA5345" w:rsidP="00CA534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52.72</w:t>
            </w:r>
          </w:p>
          <w:p w:rsidR="00CA5345" w:rsidRDefault="00CA5345" w:rsidP="00CA534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50</w:t>
            </w:r>
          </w:p>
          <w:p w:rsidR="00CA5345" w:rsidRDefault="00CA5345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CA5345" w:rsidRDefault="00CA5345" w:rsidP="00CA534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Аллергенспецифическая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иммунотерапия у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детей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врачей / Л. М. Беляева [и др.] ; Министерство здравоохранения Республики Беларусь, Белорусская медицинская академия последипломного образования, Кафедра педиатрии.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- 53 с.</w:t>
            </w:r>
          </w:p>
          <w:p w:rsidR="00CA5345" w:rsidRDefault="00CA5345" w:rsidP="00CA534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45670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56700" w:rsidRPr="00EB628A" w:rsidRDefault="0045670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56700" w:rsidRPr="000707E9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07E9">
              <w:rPr>
                <w:rFonts w:ascii="Arial CYR" w:hAnsi="Arial CYR" w:cs="Arial CYR"/>
                <w:b/>
                <w:bCs/>
                <w:sz w:val="20"/>
                <w:szCs w:val="20"/>
              </w:rPr>
              <w:t>51.1</w:t>
            </w:r>
          </w:p>
          <w:p w:rsidR="00456700" w:rsidRPr="000707E9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0707E9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0707E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77</w:t>
            </w:r>
          </w:p>
          <w:p w:rsidR="00456700" w:rsidRPr="000707E9" w:rsidRDefault="00456700" w:rsidP="00CA534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456700" w:rsidRPr="000707E9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0707E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Бойко С.Л.</w:t>
            </w:r>
            <w:r w:rsidRPr="000707E9">
              <w:rPr>
                <w:rFonts w:ascii="Arial CYR" w:hAnsi="Arial CYR" w:cs="Arial CYR"/>
                <w:sz w:val="20"/>
                <w:szCs w:val="20"/>
              </w:rPr>
              <w:t xml:space="preserve"> Коммуникации в здравоохранении = </w:t>
            </w:r>
            <w:proofErr w:type="spellStart"/>
            <w:r w:rsidRPr="000707E9">
              <w:rPr>
                <w:rFonts w:ascii="Arial CYR" w:hAnsi="Arial CYR" w:cs="Arial CYR"/>
                <w:sz w:val="20"/>
                <w:szCs w:val="20"/>
              </w:rPr>
              <w:t>Communication</w:t>
            </w:r>
            <w:proofErr w:type="spellEnd"/>
            <w:r w:rsidRPr="000707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707E9"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 w:rsidRPr="000707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707E9">
              <w:rPr>
                <w:rFonts w:ascii="Arial CYR" w:hAnsi="Arial CYR" w:cs="Arial CYR"/>
                <w:sz w:val="20"/>
                <w:szCs w:val="20"/>
              </w:rPr>
              <w:t>medicine</w:t>
            </w:r>
            <w:proofErr w:type="spellEnd"/>
            <w:proofErr w:type="gramStart"/>
            <w:r w:rsidRPr="000707E9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0707E9"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учреждений высшего образования, </w:t>
            </w:r>
            <w:r w:rsidRPr="000707E9">
              <w:rPr>
                <w:rFonts w:ascii="Arial CYR" w:hAnsi="Arial CYR" w:cs="Arial CYR"/>
                <w:sz w:val="20"/>
                <w:szCs w:val="20"/>
              </w:rPr>
              <w:lastRenderedPageBreak/>
              <w:t>обучающихся на английском языке по специальности 1-79 01 01 "Лечебное дело" : рекомендовано учебно-методическим объединением / С. Л. Бойко ; Министерство здравоохранения Республики Беларусь, УО "Гродненский государственный медицинский университет", Кафедра психологии и педагогики. - Гродно</w:t>
            </w:r>
            <w:proofErr w:type="gramStart"/>
            <w:r w:rsidRPr="000707E9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0707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707E9"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 w:rsidRPr="000707E9">
              <w:rPr>
                <w:rFonts w:ascii="Arial CYR" w:hAnsi="Arial CYR" w:cs="Arial CYR"/>
                <w:sz w:val="20"/>
                <w:szCs w:val="20"/>
              </w:rPr>
              <w:t>, 2018. - 136 с.</w:t>
            </w:r>
          </w:p>
          <w:p w:rsidR="00456700" w:rsidRPr="000707E9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07E9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45670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56700" w:rsidRPr="00EB628A" w:rsidRDefault="0045670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53.58</w:t>
            </w:r>
          </w:p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60</w:t>
            </w:r>
          </w:p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Внеканальные точки акупунктуры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А. П. Сиваков [и др.] ; Министерство здравоохранения Республики Беларусь, Белорусская медицинская академия последипломного образования, Кафедра рефлексотерапии.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- 20 с.</w:t>
            </w:r>
          </w:p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45670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56700" w:rsidRPr="00EB628A" w:rsidRDefault="0045670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55.141</w:t>
            </w:r>
          </w:p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31</w:t>
            </w:r>
          </w:p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Демчило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Менингококковая инфекция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4-6 курсов всех факультетов учреждений высшего медицинского образования / А.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Демчило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И. Козорез,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Разуванова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Учреждение образования "Гомельский государственный медицинский университет", Кафедра инфекционных болезней.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ГомГМУ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- 32 с.</w:t>
            </w:r>
          </w:p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45670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456700" w:rsidRPr="00EB628A" w:rsidRDefault="0045670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55.142</w:t>
            </w:r>
          </w:p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59</w:t>
            </w:r>
          </w:p>
          <w:p w:rsidR="00456700" w:rsidRDefault="0045670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Козловский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Рекуррентные респираторные инфекции у детей: современные возможности профилактики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всех факультетов учреждений высшего медицинского образования, врачей-интернов, педиатров, врачей общей практики, слушателей курсов повышения квалификации и переподготовки / А. А. Козловский ; Министерство здравоохранения Республики Беларусь, Учреждение образования "Гомельский государственный медицинский университет", Кафедра педиатрии.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ГомГМУ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- 40 с.</w:t>
            </w:r>
          </w:p>
          <w:p w:rsidR="00456700" w:rsidRPr="00456700" w:rsidRDefault="00456700" w:rsidP="0045670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57929" w:rsidRDefault="00057929" w:rsidP="00057929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52.57</w:t>
            </w:r>
          </w:p>
          <w:p w:rsidR="00057929" w:rsidRDefault="00057929" w:rsidP="00057929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12</w:t>
            </w:r>
          </w:p>
          <w:p w:rsidR="003D4E5E" w:rsidRPr="002945BA" w:rsidRDefault="003D4E5E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057929" w:rsidRDefault="00057929" w:rsidP="00057929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Лабораторный практикум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медицинской и биологической физике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для студентов лечебного (специальность 1-79 01 01 "Лечебное дело"), педиатрического (специальность 1-79 01 02 "Педиатрия") факультетов и факультета иностранных учащихся с русском языком обучения (специальность 1-79 01 01 "Лечебное дело") /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Хильманович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 и биологической физики.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Гродно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- 200 с.</w:t>
            </w:r>
          </w:p>
          <w:p w:rsidR="003D4E5E" w:rsidRPr="00657051" w:rsidRDefault="00057929" w:rsidP="0005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8B2693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B2693" w:rsidRPr="00EB628A" w:rsidRDefault="008B26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52.52</w:t>
            </w:r>
          </w:p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</w:t>
            </w:r>
          </w:p>
          <w:p w:rsidR="008B2693" w:rsidRDefault="008B2693" w:rsidP="00057929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Патологическая физиология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рабочая тетрадь / Ф. И. Висмонт [и др.] ; Министерство здравоохранения Республики Беларусь, Белорусский государственный медицинский университет, Кафедра патологической физиологии. - 3-е изд. - Минск : БГМУ, 2019. - 194 с.</w:t>
            </w:r>
          </w:p>
          <w:p w:rsidR="008B2693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53/57 – КЛИНИЧЕСКАЯ МЕДИЦИНА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56.6</w:t>
            </w:r>
          </w:p>
          <w:p w:rsidR="003D4E5E" w:rsidRPr="00EB628A" w:rsidRDefault="00E84A7B" w:rsidP="00E84A7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28</w:t>
            </w:r>
          </w:p>
        </w:tc>
        <w:tc>
          <w:tcPr>
            <w:tcW w:w="8031" w:type="dxa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Адгезивная фиксация эстетических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реставраций и конструкций в стоматологии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Н. А. Юдина [и др.] ; Министерство здравоохранения Республики Беларусь, Белорусская медицинская академия последипломного образования, Кафедра общей стоматологии.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- 220 с.</w:t>
            </w:r>
          </w:p>
          <w:p w:rsidR="00E84A7B" w:rsidRP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84A7B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84A7B" w:rsidRPr="00EB628A" w:rsidRDefault="00E84A7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56.6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65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Бисфосфонат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ассоциированный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некроз челюстей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А.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Артюшкевич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здравоохранения Республики Беларусь, Белорусская медицинская академия последипломного образования, Кафедра челюстно-лицевой хирургии.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- 10 с.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84A7B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84A7B" w:rsidRPr="00EB628A" w:rsidRDefault="00E84A7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56.6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14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Казеко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Клиническая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эндодонтия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Clinical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endodontics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иностранных студентов учреждений высшего образования по специальности "Стоматология" : допущено Министерством образования Республики Беларусь / Л.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Казеко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Е. Л. Колб ; Министерство здравоохранения Республики Беларусь, Белорусский государственный медицинский университет, 1-я кафедра терапевтической стоматологии.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БГМУ, 2018. - 152 с.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84A7B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84A7B" w:rsidRPr="00EB628A" w:rsidRDefault="00E84A7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56.6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48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Клеточные технологии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лечении пациентов с рецессией десны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С.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Рубникович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Национальная Академия наук Беларуси, Отделение медицинских наук.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Беларуская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навука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- 199 с.</w:t>
            </w:r>
          </w:p>
          <w:p w:rsidR="00E84A7B" w:rsidRDefault="00E84A7B" w:rsidP="00D90C0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84A7B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84A7B" w:rsidRPr="00EB628A" w:rsidRDefault="00E84A7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4A7B" w:rsidRDefault="00E84A7B" w:rsidP="00E84A7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56.6</w:t>
            </w:r>
          </w:p>
          <w:p w:rsidR="00E84A7B" w:rsidRDefault="00E84A7B" w:rsidP="00E84A7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66</w:t>
            </w:r>
          </w:p>
          <w:p w:rsidR="00E84A7B" w:rsidRDefault="00E84A7B" w:rsidP="00951A42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E84A7B" w:rsidRDefault="00E84A7B" w:rsidP="00E84A7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Кореневская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Постэндодонтическая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реставрация в стоматологии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учреждений высшего образования, обучающихся по специальности 1-79 01 07 "Стоматология", врачей-интернов, клинических ординаторов : рекомендовано учебно-методическим объединением /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Кореневская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УО "Витебский государственный ордена дружбы народов медицинский университет", Кафедра терапевтической стоматологии с курсом ФПК и ПК.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ВГМУ, 2018. - 177 с.</w:t>
            </w:r>
          </w:p>
          <w:p w:rsidR="00E84A7B" w:rsidRDefault="00E84A7B" w:rsidP="00E84A7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8B2693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B2693" w:rsidRPr="00EB628A" w:rsidRDefault="008B26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53.433</w:t>
            </w:r>
          </w:p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8B2693" w:rsidRDefault="008B2693" w:rsidP="00951A42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аспекты ультразвуковых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исследований в педиатрии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О.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Жерко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здравоохранения Республики Беларусь, Белорусская медицинская академия последипломного образования, Кафедра ультразвуковой диагностики.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- 30 с.</w:t>
            </w:r>
          </w:p>
          <w:p w:rsidR="008B2693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E3F8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E3F80" w:rsidRPr="00EB628A" w:rsidRDefault="002E3F8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56.6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Пархоменко Л.Б.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Диагностика рака предстательной железы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Л. Б. Пархоменко, А. В. Пархоменко ; Министерство здравоохранения Республики Беларусь, Белорусская медицинская академия последипломного образования, Кафедра онкологии.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- 34 с.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53.508</w:t>
            </w:r>
          </w:p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81</w:t>
            </w:r>
          </w:p>
          <w:p w:rsidR="003D4E5E" w:rsidRPr="00F40D06" w:rsidRDefault="003D4E5E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Пронько Т.П.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Основы ухода за больными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basics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patient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care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для студентов факультета иностранных учащихся / Т. П. Пронько, М. А. Лис, К. Н. Соколов ; Министерство здравоохранения Республики Беларусь, УО "Гродненский государственный медицинский университет", Кафедра пропедевтики внутренних болезней. - 5-е изд.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- 216 с.</w:t>
            </w:r>
          </w:p>
          <w:p w:rsidR="003D4E5E" w:rsidRPr="00657051" w:rsidRDefault="00AC3830" w:rsidP="00AC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 w:firstLine="282"/>
              <w:rPr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E84A7B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84A7B" w:rsidRPr="00EB628A" w:rsidRDefault="00E84A7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54.578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38</w:t>
            </w:r>
          </w:p>
        </w:tc>
        <w:tc>
          <w:tcPr>
            <w:tcW w:w="8031" w:type="dxa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Синдром диабетической стопы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5 и 6 курсов лечебного факультета и  5 курса медико-диагностического факультета учреждений высшего медицинского образования / М.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Курек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</w:t>
            </w:r>
            <w:r>
              <w:rPr>
                <w:rFonts w:ascii="Arial" w:hAnsi="Arial" w:cs="Arial"/>
                <w:sz w:val="20"/>
                <w:szCs w:val="20"/>
              </w:rPr>
              <w:t xml:space="preserve">№ 1 </w:t>
            </w:r>
            <w:r>
              <w:rPr>
                <w:rFonts w:ascii="Arial CYR" w:hAnsi="Arial CYR" w:cs="Arial CYR"/>
                <w:sz w:val="20"/>
                <w:szCs w:val="20"/>
              </w:rPr>
              <w:t>с курсом сердечно-сосудистой хирургии.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ГомГМУ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- 16 с.</w:t>
            </w:r>
          </w:p>
          <w:p w:rsidR="00E84A7B" w:rsidRDefault="00E84A7B" w:rsidP="00D90C0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8B2693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B2693" w:rsidRPr="00EB628A" w:rsidRDefault="008B26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53.6</w:t>
            </w:r>
          </w:p>
          <w:p w:rsidR="008B2693" w:rsidRDefault="008B2693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8B2693" w:rsidRDefault="008B2693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Современные проблемы гигиены,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радиационной и экологической медицины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научных статей.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8 / Министерство здравоохранения Республики Беларусь, Учреждение образования "Гродненский государственный медицинский университет"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И. А. Наумов [и др.]. - Гродно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- 224 с.</w:t>
            </w:r>
          </w:p>
          <w:p w:rsidR="008B2693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592636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92636" w:rsidRPr="00EB628A" w:rsidRDefault="0059263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57.1</w:t>
            </w:r>
          </w:p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71</w:t>
            </w:r>
          </w:p>
          <w:p w:rsidR="00592636" w:rsidRDefault="00592636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Урогенитальные инфекции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акушерстве и гинекологии. Современные возможности диагностики и лечения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материалы Республиканской научно-практической конференции с международным участием (Гомель, 29 марта 2019 г.) / Министерство здравоохранения БССР, УО Гомельский государственный медицинский университет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А.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Лызиков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Е. В. Воропаев.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Профессиональные издания, 2019. - 66 с.</w:t>
            </w:r>
          </w:p>
          <w:p w:rsidR="00592636" w:rsidRDefault="00592636" w:rsidP="00592636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90095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90095" w:rsidRPr="00EB628A" w:rsidRDefault="0029009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90095" w:rsidRDefault="00290095" w:rsidP="0029009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55.831</w:t>
            </w:r>
          </w:p>
          <w:p w:rsidR="00290095" w:rsidRDefault="00290095" w:rsidP="0029009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32</w:t>
            </w:r>
          </w:p>
          <w:p w:rsidR="00290095" w:rsidRDefault="00290095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290095" w:rsidRDefault="00290095" w:rsidP="0029009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Хворик Д.Ф.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Псориаз и ассоциированная с ним патология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Д. Ф. Хворик, Д.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Брынина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УО "Гродненский государственный медицинский университет". - Гродно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- 132 с.</w:t>
            </w:r>
          </w:p>
          <w:p w:rsidR="00290095" w:rsidRDefault="00290095" w:rsidP="0029009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E3F8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E3F80" w:rsidRPr="00EB628A" w:rsidRDefault="002E3F8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54.5(4Беи)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Х 50</w:t>
            </w:r>
          </w:p>
          <w:p w:rsidR="002E3F80" w:rsidRDefault="002E3F80" w:rsidP="0029009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Хирургия Беларуси 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современном этапе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материалы XVI съезда хирургов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Республики Беларусь и Республиканской научно-практической конференции "Хирургия Беларуси на современном этапе" (Гродно, 1-2 ноября 2018 года). Ч. 1 / Министерство здравоохранения Республики Беларусь, Белорусская ассоциация хирургов, Учреждение образования "Гродненский государственный медицинский университет"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ред. Г. Г. Кондратенко. - Гродно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- 528 с.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E3F8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E3F80" w:rsidRPr="00EB628A" w:rsidRDefault="002E3F8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54.5(4Беи)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50</w:t>
            </w:r>
          </w:p>
          <w:p w:rsidR="002E3F80" w:rsidRDefault="002E3F80" w:rsidP="0029009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Хирургия Беларуси 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современном этапе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материалы XVI съезда хирургов Республики Беларусь и Республиканской научно-практической конференции "Хирургия Беларуси на современном этапе" (Гродно, 1-2 ноября 2018 года). Ч. 2 / Министерство здравоохранения Республики Беларусь, Белорусская ассоциация хирургов, Учреждение образования "Гродненский государственный медицинский университет"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ред. Г. Г. Кондратенко. - Гродно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- 624 с.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54.135</w:t>
            </w:r>
          </w:p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97</w:t>
            </w:r>
          </w:p>
          <w:p w:rsidR="003D4E5E" w:rsidRPr="009D4C75" w:rsidRDefault="003D4E5E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Цыркунов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Патология печени неинфекционного генеза у беременных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В.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Цыркунов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Н. В. Хворик ; Министерство здравоохранения Республики Беларусь, Учреждение образования "Гродненский государственный медицинский университет". - Гродно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- 236 с.</w:t>
            </w:r>
          </w:p>
          <w:p w:rsidR="003D4E5E" w:rsidRPr="00657051" w:rsidRDefault="00592636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8B2693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B2693" w:rsidRPr="00EB628A" w:rsidRDefault="008B26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55.6</w:t>
            </w:r>
          </w:p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</w:t>
            </w: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Шляхтунов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Минимальная остаточная болезнь и рак молочной железы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Шляхтунов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УО "Витебский государственный медицинский университет".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ВГМУ, 2018. - 243 с.</w:t>
            </w:r>
          </w:p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90095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90095" w:rsidRPr="00EB628A" w:rsidRDefault="0029009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90095" w:rsidRDefault="00290095" w:rsidP="0029009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54.1</w:t>
            </w:r>
          </w:p>
          <w:p w:rsidR="00290095" w:rsidRDefault="00290095" w:rsidP="0029009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62</w:t>
            </w:r>
          </w:p>
          <w:p w:rsidR="00290095" w:rsidRDefault="00290095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290095" w:rsidRDefault="00290095" w:rsidP="0029009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Янковская Л.В.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Поликлиническая терапия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Outpatient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therapy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образованию Республики Беларусь / Л. В. Янковская, И.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Караулько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В. Гончар ; Министерство здравоохранения Республики Беларусь, Учреждение образования "Гродненский государственный медицинский университет", Кафедра поликлинической терапии. - 3-е изд. - Гродно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- 180 с.</w:t>
            </w:r>
          </w:p>
          <w:p w:rsidR="00290095" w:rsidRDefault="00290095" w:rsidP="0029009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54.13</w:t>
            </w:r>
          </w:p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86</w:t>
            </w:r>
          </w:p>
          <w:p w:rsidR="003D4E5E" w:rsidRPr="00F40D06" w:rsidRDefault="003D4E5E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Яськевич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Рак желудка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Л.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Яськевич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здравоохранения Республики Беларусь, Белорусская медицинская академия последипломного образования, Кафедра онкологии.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БелМАПО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- 23 с.</w:t>
            </w:r>
          </w:p>
          <w:p w:rsidR="003D4E5E" w:rsidRPr="00657051" w:rsidRDefault="00592636" w:rsidP="0059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60.6 – СТАТИСТИКА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51A42" w:rsidRDefault="00951A42" w:rsidP="00951A42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60.6</w:t>
            </w:r>
          </w:p>
          <w:p w:rsidR="00951A42" w:rsidRDefault="00951A42" w:rsidP="00951A42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78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51A42" w:rsidRDefault="00951A42" w:rsidP="00951A42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Статистика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рабочая тетрадь для практических занятий для студентов экономических специальностей / Министерство образования Республики Беларусь, Учреждение образования "Витебский государственный технологический университет" ; сост.: Т. В. Касаева, С.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Медвецкий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Рябиков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- 5-е изд., стереотип. - Витебск, 2019. - 151 с.</w:t>
            </w:r>
          </w:p>
          <w:p w:rsidR="003D4E5E" w:rsidRPr="00657051" w:rsidRDefault="00951A42" w:rsidP="00951A42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65.05 – УПРАВЛЕНИЕ ЭКОНОМИКОЙ. ЭКОНОМИЧЕСКАЯ СТАТИСТИКА. УЧЕТ. ЭКОНОМИЧЕСКИЙ АНАЛИЗ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4A7B" w:rsidRDefault="00E84A7B" w:rsidP="00E84A7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65.051</w:t>
            </w:r>
          </w:p>
          <w:p w:rsidR="00E84A7B" w:rsidRDefault="00E84A7B" w:rsidP="00E84A7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78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84A7B" w:rsidRDefault="00E84A7B" w:rsidP="00E84A7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Статистика предприятия (организации)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рабочая тетрадь для студентов специальности 1-25 01 07 "Экономика и управление на предприятии" / Министерство образования Республики Беларусь, Учреждение образования "Витебский государственный технологический университет" ; сост.: Т. В. Касаева, О.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Цынкович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- 5-е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стериотип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УО "ВГТУ", 2019. - 99 с.</w:t>
            </w:r>
          </w:p>
          <w:p w:rsidR="003D4E5E" w:rsidRPr="00657051" w:rsidRDefault="00E84A7B" w:rsidP="00E8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65.052 – УЧЕТ. АУДИТ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55E75" w:rsidRDefault="00555E75" w:rsidP="00555E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65.052.2</w:t>
            </w:r>
          </w:p>
          <w:p w:rsidR="00555E75" w:rsidRDefault="00555E75" w:rsidP="00555E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94</w:t>
            </w:r>
          </w:p>
          <w:p w:rsidR="003D4E5E" w:rsidRPr="00EB628A" w:rsidRDefault="003D4E5E" w:rsidP="005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555E75" w:rsidRDefault="00555E75" w:rsidP="00555E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2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Бухгалтерский учет, налогообложение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аудит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типовая учебная программа по учебной дисциплине для специальности: 1-26 02 01 Бизнес-администрирование: утв. Министерством образования Республики Беларусь 25.06.2019 г. Рег. </w:t>
            </w: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t>ТД-Е.820/тип. / Министерство образования Республики Беларусь, Учебно-методическое объединение по образованию в области 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сост. Ю. Ю. Королев. - Минск, 2019. - 25 с.</w:t>
            </w:r>
          </w:p>
          <w:p w:rsidR="003D4E5E" w:rsidRPr="00657051" w:rsidRDefault="00555E75" w:rsidP="00555E75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2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Экземпляры: всего:10 - ЧЗ 1(1), ЧЗ 2(1),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А1(7)</w:t>
            </w:r>
          </w:p>
        </w:tc>
      </w:tr>
      <w:tr w:rsidR="00555E75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55E75" w:rsidRPr="00EB628A" w:rsidRDefault="00555E75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55E75" w:rsidRDefault="00555E75" w:rsidP="005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65.052.2</w:t>
            </w:r>
          </w:p>
          <w:p w:rsidR="00555E75" w:rsidRDefault="00555E75" w:rsidP="005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57</w:t>
            </w:r>
          </w:p>
          <w:p w:rsidR="00555E75" w:rsidRDefault="00555E75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55E75" w:rsidRDefault="00555E75" w:rsidP="005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Добрыдень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Теоретические основы бухгалтерского учета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пособие для студентов специальности 1-25 01 08 "Бухгалтерский учет, анализ и аудит" (по направлениям) /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Добрыдень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- 62 с.</w:t>
            </w:r>
          </w:p>
          <w:p w:rsidR="00555E75" w:rsidRDefault="00555E75" w:rsidP="005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всего:2 - ЧЗ 3(1), ЧЗ 1(1)</w:t>
            </w:r>
          </w:p>
        </w:tc>
      </w:tr>
      <w:tr w:rsidR="00A8512C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8512C" w:rsidRPr="00EB628A" w:rsidRDefault="00A8512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</w:t>
            </w:r>
          </w:p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37</w:t>
            </w:r>
          </w:p>
          <w:p w:rsidR="00A8512C" w:rsidRDefault="00A8512C" w:rsidP="005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Левкович О.А.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Бухгалтерский учет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О. А. Левкович, И. Н. Бурцева. - 12-е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Минск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Амалфея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- 604 с.</w:t>
            </w:r>
          </w:p>
          <w:p w:rsidR="00A8512C" w:rsidRDefault="00A8512C" w:rsidP="00D90C0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A8512C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8512C" w:rsidRPr="00EB628A" w:rsidRDefault="00A8512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65.052.2</w:t>
            </w:r>
          </w:p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Методические рекомендации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преддипломной практике, написанию и защите дипломной работы : для студентов специальности 1-25 01 08 "Бухгалтерский учёт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нализ и аудит" дневной и заочной форм обучения / Министерство образования Республики Беларусь, Учреждение образования "Брестский государственный технический университет", Кафедра бухгалтерского учета, анализа и аудита ; сост.: Е. В. Черноокая [и др.]. - Брест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БГТУ, 2019. - 98 с.</w:t>
            </w:r>
          </w:p>
          <w:p w:rsidR="00A8512C" w:rsidRDefault="00A8512C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A8512C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8512C" w:rsidRPr="00EB628A" w:rsidRDefault="00A8512C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65.052.2</w:t>
            </w:r>
          </w:p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17</w:t>
            </w:r>
          </w:p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5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Папковская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П.Я.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Теоретические основы бухгалтерского учета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специальности "Бухгалтерский учет, анализ и аудит" / П. Я.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Папковская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БГЭУ, 2018. - 251 с.</w:t>
            </w:r>
          </w:p>
          <w:p w:rsidR="00A8512C" w:rsidRDefault="00A8512C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всего:2 - ЧЗ 1(1), ЧЗ 2(1)</w:t>
            </w:r>
          </w:p>
        </w:tc>
      </w:tr>
      <w:tr w:rsidR="002E3F8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E3F80" w:rsidRPr="00EB628A" w:rsidRDefault="002E3F8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65.052.201.2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67</w:t>
            </w:r>
          </w:p>
          <w:p w:rsidR="002E3F80" w:rsidRDefault="002E3F80" w:rsidP="00A8512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Управленческий учет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контроллинг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типовая учебная программа по учебной дисциплине для специальности: 1-26 02 01 Бизнес-администрирование: утв. Министерством образования Республики Беларусь 25.06.2019 г. Рег. </w:t>
            </w: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t>ТД-Е.825/тип. / Министерство образования Республики Беларусь, Учебно-методическое объединение по образованию в области 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сост.: С.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Евменчик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Минск, 2019. - 27 с.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всего:10 - ЧЗ 1(1), ЧЗ 2(1),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А1(7)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C8650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8650A" w:rsidRPr="00EB628A" w:rsidRDefault="00C8650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8650A" w:rsidRDefault="00C8650A" w:rsidP="00C8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65.262.10</w:t>
            </w:r>
          </w:p>
          <w:p w:rsidR="00C8650A" w:rsidRDefault="00C8650A" w:rsidP="00C8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23</w:t>
            </w:r>
          </w:p>
          <w:p w:rsidR="00C8650A" w:rsidRDefault="00C8650A" w:rsidP="000D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C8650A" w:rsidRPr="00FA049F" w:rsidRDefault="00C8650A" w:rsidP="00C8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Банковское дело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высших учебных заведений, обучающихся по экономическим направлениям : рекомендовано Учебно-методическим отделом высшего образования. Ч. 2 / Н. Н. Мартыненко [и др.]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ред. Н. Н. Мартыненко.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- 368 с.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C8650A" w:rsidRDefault="00C8650A" w:rsidP="00C8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17067"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25611" w:rsidRDefault="00F25611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65.262.10</w:t>
            </w:r>
          </w:p>
          <w:p w:rsidR="00F25611" w:rsidRDefault="00F25611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23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D4E5E" w:rsidRPr="00FA049F" w:rsidRDefault="000D2479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Банковское дело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высших учебных заведений, обучающихся по экономическим направлениям : рекомендовано Учебно-методическим отделом высшего образования. Ч. 1 / Н. Н. Мартыненко [и др.]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ред. Н. Н. Мартыненко.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- 217 с.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617067" w:rsidRP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617067"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A81E5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81E5A" w:rsidRPr="00EB628A" w:rsidRDefault="00A81E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65.262.101-134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60</w:t>
            </w:r>
          </w:p>
          <w:p w:rsidR="00A81E5A" w:rsidRDefault="00A81E5A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81E5A" w:rsidRDefault="00A81E5A" w:rsidP="00A81E5A">
            <w:pPr>
              <w:widowControl w:val="0"/>
              <w:tabs>
                <w:tab w:val="left" w:pos="7795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Внуков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Защита информации в банковских системах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 : рекомендовано Учебно-методическим отделом высшего образования для студентов высших учебных заведений, обучающихся по инженерно-техническим направлениям  / А. А. Внуков.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- 246 с. - (Бакалавр и магистр.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A81E5A" w:rsidRDefault="00A81E5A" w:rsidP="00A81E5A">
            <w:pPr>
              <w:widowControl w:val="0"/>
              <w:tabs>
                <w:tab w:val="left" w:pos="7795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AB56E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B56EE" w:rsidRPr="00EB628A" w:rsidRDefault="00AB56E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B56EE" w:rsidRDefault="00AB56EE" w:rsidP="00AB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65.262.100</w:t>
            </w:r>
          </w:p>
          <w:p w:rsidR="00AB56EE" w:rsidRDefault="00AB56EE" w:rsidP="00AB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33</w:t>
            </w:r>
          </w:p>
          <w:p w:rsidR="00AB56EE" w:rsidRDefault="00AB56EE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B56EE" w:rsidRPr="00AB56EE" w:rsidRDefault="00AB56EE" w:rsidP="00AB56EE">
            <w:pPr>
              <w:widowControl w:val="0"/>
              <w:tabs>
                <w:tab w:val="left" w:pos="7795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B56EE"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Денежное обращение</w:t>
            </w:r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 xml:space="preserve"> и кредит</w:t>
            </w:r>
            <w:proofErr w:type="gramStart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специальности "Финансы и кредит". В 4-х ч. Ч. 3</w:t>
            </w:r>
            <w:proofErr w:type="gramStart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 xml:space="preserve"> Деятельность центральных банков / ред.: С. С. Ткачук, О. И. Румянцева</w:t>
            </w:r>
            <w:proofErr w:type="gramStart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 xml:space="preserve"> ,</w:t>
            </w:r>
            <w:proofErr w:type="gramEnd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 xml:space="preserve"> С. С. </w:t>
            </w:r>
            <w:proofErr w:type="spellStart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>Осмоловец</w:t>
            </w:r>
            <w:proofErr w:type="spellEnd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>. - Минск</w:t>
            </w:r>
            <w:proofErr w:type="gramStart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 xml:space="preserve"> БГЭУ, 2019. - 463 с.</w:t>
            </w:r>
          </w:p>
          <w:p w:rsidR="00AB56EE" w:rsidRDefault="00AB56EE" w:rsidP="00AB56EE">
            <w:pPr>
              <w:widowControl w:val="0"/>
              <w:tabs>
                <w:tab w:val="left" w:pos="7795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>Экземпляры: всего:2 - ЧЗ 1(1), А</w:t>
            </w:r>
            <w:proofErr w:type="gramStart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  <w:proofErr w:type="gramEnd"/>
            <w:r w:rsidRPr="00AB56EE">
              <w:rPr>
                <w:rFonts w:ascii="Arial CYR" w:hAnsi="Arial CYR" w:cs="Arial CYR"/>
                <w:bCs/>
                <w:sz w:val="20"/>
                <w:szCs w:val="20"/>
              </w:rPr>
              <w:t>(1)</w:t>
            </w:r>
          </w:p>
        </w:tc>
      </w:tr>
      <w:tr w:rsidR="00057929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057929" w:rsidRPr="00EB628A" w:rsidRDefault="0005792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057929" w:rsidRDefault="00057929" w:rsidP="00057929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65.261.41</w:t>
            </w:r>
          </w:p>
          <w:p w:rsidR="00057929" w:rsidRDefault="00057929" w:rsidP="00057929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64</w:t>
            </w:r>
          </w:p>
          <w:p w:rsidR="00057929" w:rsidRDefault="00057929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057929" w:rsidRDefault="00057929" w:rsidP="00057929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Конончук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Налоги и налогообложение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Конончук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Пригодич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образования Республики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- 91 с.</w:t>
            </w:r>
          </w:p>
          <w:p w:rsidR="00057929" w:rsidRDefault="00057929" w:rsidP="00057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всего:45 - ЧЗ 3(1), ЧЗ 2(1), ЧЗ 1(1),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(37), А3(5)</w:t>
            </w:r>
          </w:p>
        </w:tc>
      </w:tr>
      <w:tr w:rsidR="000D2479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0D2479" w:rsidRPr="00EB628A" w:rsidRDefault="000D2479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25611" w:rsidRDefault="00F25611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65.264.14</w:t>
            </w:r>
          </w:p>
          <w:p w:rsidR="00F25611" w:rsidRDefault="00F25611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69</w:t>
            </w:r>
          </w:p>
          <w:p w:rsidR="000D2479" w:rsidRPr="00F25611" w:rsidRDefault="000D2479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0D2479" w:rsidRDefault="00F25611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Логинов Б.Б.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Международный банковский бизнес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магистратуры: рекомендовано Учебно-методическим отделом высшего образования, для студентов обучающихся по экономическим направлениям и специальностям / Б. Б. Логинов.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ЮРАЙТ, 2019. - 179 с. - (Бакалавр и магистр.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Модуль)</w:t>
            </w:r>
            <w:proofErr w:type="gramEnd"/>
          </w:p>
          <w:p w:rsidR="00617067" w:rsidRP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617067"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8B2693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B2693" w:rsidRPr="00EB628A" w:rsidRDefault="008B26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65.261.41</w:t>
            </w:r>
          </w:p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23</w:t>
            </w:r>
          </w:p>
          <w:p w:rsidR="008B2693" w:rsidRDefault="008B2693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и налогообложение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утверждено Министерством образования Республики Беларусь для студентов учреждений высшего образования по группе специальностей "Экономика и управление" / Е. Ф. Киреева [и др.] ; ред. Е. Ф. Киреева.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БГЭУ, 2019. - 439 с.</w:t>
            </w:r>
          </w:p>
          <w:p w:rsidR="008B2693" w:rsidRDefault="008B2693" w:rsidP="008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всего:2 - ЧЗ 1(1),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</w:tc>
      </w:tr>
      <w:tr w:rsidR="001E2DF7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1E2DF7" w:rsidRPr="00EB628A" w:rsidRDefault="001E2DF7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E2DF7" w:rsidRDefault="001E2DF7" w:rsidP="001E2DF7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65.262.1</w:t>
            </w:r>
          </w:p>
          <w:p w:rsidR="001E2DF7" w:rsidRDefault="001E2DF7" w:rsidP="001E2DF7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1E2DF7" w:rsidRDefault="001E2DF7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1E2DF7" w:rsidRDefault="001E2DF7" w:rsidP="001E2DF7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Помазанов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Управление кредитным риском в банке: подход внутренних рейтингов (ПВР)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практическое пособие для магистратуры : рекомендовано Учебно-методическим отделом высшего образования / М.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Помазанов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ред. Г.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Пеникас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- 265 с. - (Магистр.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Модуль)</w:t>
            </w:r>
            <w:proofErr w:type="gramEnd"/>
          </w:p>
          <w:p w:rsidR="001E2DF7" w:rsidRDefault="001E2DF7" w:rsidP="001E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F25611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25611" w:rsidRPr="00EB628A" w:rsidRDefault="00F25611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25611" w:rsidRPr="00835069" w:rsidRDefault="00F25611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5069">
              <w:rPr>
                <w:rFonts w:ascii="Arial CYR" w:hAnsi="Arial CYR" w:cs="Arial CYR"/>
                <w:b/>
                <w:bCs/>
                <w:sz w:val="20"/>
                <w:szCs w:val="20"/>
              </w:rPr>
              <w:t>65.262.10</w:t>
            </w:r>
          </w:p>
          <w:p w:rsidR="00F25611" w:rsidRDefault="00F25611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5069">
              <w:rPr>
                <w:rFonts w:ascii="Arial CYR" w:hAnsi="Arial CYR" w:cs="Arial CYR"/>
                <w:b/>
                <w:bCs/>
                <w:sz w:val="20"/>
                <w:szCs w:val="20"/>
              </w:rPr>
              <w:t>Т 13</w:t>
            </w:r>
          </w:p>
        </w:tc>
        <w:tc>
          <w:tcPr>
            <w:tcW w:w="8031" w:type="dxa"/>
          </w:tcPr>
          <w:p w:rsidR="00F25611" w:rsidRDefault="00F25611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Тавасиев А.М.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Банковское дело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: рекомендовано Учебно-методическим отделом высшего образования. Ч. 2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Технологии обслуживания клиентов банков / А. М. Тавасиев.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- 301 с.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617067" w:rsidRPr="00617067" w:rsidRDefault="00617067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617067"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EB711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711E" w:rsidRPr="00EB628A" w:rsidRDefault="00EB711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B711E" w:rsidRDefault="00EB711E" w:rsidP="00EB711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65.263</w:t>
            </w:r>
          </w:p>
          <w:p w:rsidR="00EB711E" w:rsidRDefault="00EB711E" w:rsidP="00EB711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67</w:t>
            </w:r>
          </w:p>
          <w:p w:rsidR="00EB711E" w:rsidRPr="00835069" w:rsidRDefault="00EB711E" w:rsidP="00F25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EB711E" w:rsidRDefault="00EB711E" w:rsidP="00EB711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инвестиционными проектами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условиях риска и неопределенности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 для студентов высших учебных заведений, обучающихся по экономическим направлениям : рекомендовано Учебно-методическим отделом высшего образования / Л. Г. Матвеева [и др.] ; Южный Федеральный университет.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- 298 с. - (Университеты России)</w:t>
            </w:r>
          </w:p>
          <w:p w:rsidR="00EB711E" w:rsidRDefault="00EB711E" w:rsidP="0061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2E3F8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E3F80" w:rsidRPr="00EB628A" w:rsidRDefault="002E3F8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65.26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59</w:t>
            </w:r>
          </w:p>
          <w:p w:rsidR="002E3F80" w:rsidRDefault="002E3F80" w:rsidP="00EB711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Финансы и финансовый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менеджмент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типовая учебная программа по учебной дисциплине для специальности: 1-26 02 01 Бизнес-администрирование: утв. Министерством образования Республики Беларусь 25.06.2019 г. Рег. </w:t>
            </w: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t>ТД-Е.821/тип. / Министерство образования Республики Беларусь, Учебно-методическое объединение по образованию в области 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сост. Ю. Ю. Королев. - Минск, 2019. - 18 с.</w:t>
            </w:r>
          </w:p>
          <w:p w:rsidR="002E3F80" w:rsidRDefault="002E3F80" w:rsidP="002E3F8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всего:10 - ЧЗ 1(1), ЧЗ 2(1),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А1(7)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65.27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E21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СТРАХОВАНИЕ.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СТРАХОВАНИЕ. СОЦИАЛЬНОЕ ОБЕСПЕЧЕНИЕ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21664" w:rsidRPr="001D295A" w:rsidRDefault="001D295A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65.271-861.1в631</w:t>
            </w:r>
          </w:p>
          <w:p w:rsidR="00E21664" w:rsidRPr="001D295A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А 43</w:t>
            </w:r>
          </w:p>
          <w:p w:rsidR="003D4E5E" w:rsidRPr="001D295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21664" w:rsidRPr="001D295A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Актуарные расчеты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и магистратуры : рекомендовано Учебно-методическим отделом высшего образования для студентов высших учебных заведений, обучающихся по экономическим направлениям. Ч. 2 / Ю. Н.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Миронкина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[и др.]. - М.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, 2019. - 250 с. - (Бакалавр и магистр. 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3D4E5E" w:rsidRPr="000707E9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D295A"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E21664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21664" w:rsidRPr="00EB628A" w:rsidRDefault="00E216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D295A" w:rsidRP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65.271-861.1в631</w:t>
            </w:r>
          </w:p>
          <w:p w:rsidR="00E21664" w:rsidRPr="001D295A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А 43</w:t>
            </w:r>
          </w:p>
          <w:p w:rsidR="00E21664" w:rsidRPr="001D295A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E21664" w:rsidRPr="001D295A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Актуарные расчеты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и магистратуры : рекомендовано Учебно-методическим отделом высшего образования для студентов высших учебных заведений, обучающихся по экономическим направлениям. Ч. 1 / Ю. Н.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Миронкина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[и др.]. - М.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, 2019. - 352 с. - (Бакалавр и магистр. 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E21664" w:rsidRPr="000707E9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1D295A"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E21664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21664" w:rsidRPr="00EB628A" w:rsidRDefault="00E216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D295A" w:rsidRP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65.271-861.1в631</w:t>
            </w:r>
          </w:p>
          <w:p w:rsidR="00E21664" w:rsidRPr="001D295A" w:rsidRDefault="00E21664" w:rsidP="00E2189B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E21664" w:rsidRPr="001D295A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Баранова А.Д.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Актуарные расчеты в страховании жизни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 : рекомендовано Учебно-методическим отделом высшего образования / А. Д. Баранова.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- 194 с. - (Бакалавр и магистр.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E21664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21664" w:rsidRPr="00EB628A" w:rsidRDefault="00E216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65.271</w:t>
            </w:r>
          </w:p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34</w:t>
            </w:r>
          </w:p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Писаренко Ж.В.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Регулирование страховой деятельности : учебник и практикум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магистратуры: рекомендовано Учебно-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методическим отделом высшего образования для студентов высших учебных заведений, обучающихся по экономическим направлениям и специальностям / Ж. В. Писаренко, Н. П. Кузнецова ; ред. С. А. Белозеров ; Санкт-Петербургский государственный университет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- 437 с. - (Бакалавр и магистр.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E21664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21664" w:rsidRPr="00EB628A" w:rsidRDefault="00E21664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65.271.328</w:t>
            </w:r>
          </w:p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75</w:t>
            </w:r>
          </w:p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Пригодич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Страхование внешнеэкономической деятельности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И.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Пригодич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Бухтик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Самоховец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- 67 с.</w:t>
            </w:r>
          </w:p>
          <w:p w:rsidR="00E21664" w:rsidRDefault="00E21664" w:rsidP="00E21664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всего:15 - ЧЗ 3(1), ЧЗ 1(1), 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(13)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65.28 – ЭКОНОМИКА ПРИРОДНЫХ РЕСУРСОВ, ПРИРОДОПОЛЬЗОВАНИЯ И ОХРАНЫ ОКРУЖАЮЩЕЙ СРЕДЫ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65.28</w:t>
            </w:r>
          </w:p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83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84A7B" w:rsidRDefault="00E84A7B" w:rsidP="00E84A7B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Стратегический менеджмент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типовая учебная программа по учебной дисциплине для специальности: 1-26 02 01 Бизнес-администрирование: утв. Министерством образования Республики Беларусь 25.06.2019 г. Рег. </w:t>
            </w: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t>ТД-Е.824/тип. / Министерство образования Республики Беларусь, Учебно-методическое объединение по образованию в области 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сост. Н. К. Мельников. - Минск, 2019. - 15 с.</w:t>
            </w:r>
          </w:p>
          <w:p w:rsidR="003D4E5E" w:rsidRPr="00657051" w:rsidRDefault="00E84A7B" w:rsidP="00E8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всего:10 - ЧЗ 2(1),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А3(8)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65.290 – ОБЩИЕ ВОПРОСЫ БИЗНЕСА И ПРЕДПРИНИМАТЕЛЬСТВА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3E1B" w:rsidRDefault="00A83E1B" w:rsidP="00A8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65.290.2</w:t>
            </w:r>
          </w:p>
          <w:p w:rsidR="00A83E1B" w:rsidRDefault="00A83E1B" w:rsidP="00A8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G71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D4E5E" w:rsidRPr="00657051" w:rsidRDefault="00A83E1B" w:rsidP="00D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GR. Взаимодействие бизнеса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органов власти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 : рекомендовано Учебно-методическим отделом высшего образования / ред. Е. И. Марковская.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- 304 с. - (Бакалавр и магистр.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B711E" w:rsidRDefault="00EB711E" w:rsidP="00EB711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65.290.2</w:t>
            </w:r>
          </w:p>
          <w:p w:rsidR="00EB711E" w:rsidRDefault="00EB711E" w:rsidP="00EB711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64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B711E" w:rsidRDefault="00EB711E" w:rsidP="00EB711E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Розанова Н.М.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Конкурентные стратегии современной фирмы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 высших учебных заведений, обучающихся по экономическим направлениям : рекомендовано Учебно-методическим отделом высшего образования / Н. М. Розанова.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- 343 с. - (Бакалавр и магистр.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3D4E5E" w:rsidRPr="00657051" w:rsidRDefault="00EB711E" w:rsidP="00EB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65.291.3 – МАРКЕТИНГ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E2DF7" w:rsidRDefault="001E2DF7" w:rsidP="001E2DF7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65.291.3</w:t>
            </w:r>
          </w:p>
          <w:p w:rsidR="001E2DF7" w:rsidRDefault="001E2DF7" w:rsidP="001E2DF7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27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1E2DF7" w:rsidRDefault="001E2DF7" w:rsidP="001E2DF7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Маркетинг инноваций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экономическим направлениям. Ч. 1 / ред. Н. Н. Молчанов.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- 257 с.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3D4E5E" w:rsidRPr="00657051" w:rsidRDefault="001E2DF7" w:rsidP="001E2DF7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E2DF7" w:rsidRDefault="001E2DF7" w:rsidP="001E2DF7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65.291.3</w:t>
            </w:r>
          </w:p>
          <w:p w:rsidR="003D4E5E" w:rsidRPr="00EB628A" w:rsidRDefault="001E2DF7" w:rsidP="001E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27</w:t>
            </w:r>
          </w:p>
        </w:tc>
        <w:tc>
          <w:tcPr>
            <w:tcW w:w="8031" w:type="dxa"/>
          </w:tcPr>
          <w:p w:rsidR="001E2DF7" w:rsidRDefault="001E2DF7" w:rsidP="001E2DF7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Маркетинг инноваций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и практикум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экономическим направлениям. Ч. 2 / ред. Н. Н. Молчанов.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- 275 с.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3D4E5E" w:rsidRPr="00657051" w:rsidRDefault="001E2DF7" w:rsidP="001E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65.291.9 – ФИНАНСЫ ПРЕДПРИЯТИЙ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65.291.9</w:t>
            </w:r>
          </w:p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59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Финансы организаций (предприятий)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рабочая тетрадь для практических занятий для студентов специальностей 1-25 01 07 2Экономика и управление на предприятии", 1-25 01 08 "Бухгалтерский анализ и аудит (в коммерческих и некоммерческих организациях)", 1-27 01 01-16 "Экономика и организация производства (легкая промышленность)" / Министерство образования Республики Беларусь, Учреждение образования "Витебский государственный технологический университет" ; сост.: О.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Советникова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УО "ВГТУ", 2019. - 51 с.</w:t>
            </w:r>
          </w:p>
          <w:p w:rsidR="003D4E5E" w:rsidRPr="00657051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65.42 – ЭКОНОМИКА ТОРГОВЛИ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65.42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 40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Экономика организации. Экономика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торговли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по выполнению рефератов для реализации содержания образовательной программы переподготовки руководящих работников и специалистов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Белкоопсоюз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), Учреждение образования "Белорусский торгово-экономический университет потребительской кооперации"), Кафедра экономических и правовых дисциплин) ; авт.-сост. А.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Коробкин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Гомель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УО "БТ-ЭУПК", 2019. - 48 с.</w:t>
            </w:r>
          </w:p>
          <w:p w:rsidR="003D4E5E" w:rsidRPr="00657051" w:rsidRDefault="002E3F80" w:rsidP="002E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65.43 – ИНДУСТРИЯ ГОСТЕПРИИМСТВА И ТУРИЗМА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65.433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67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Горбылева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Экономика туристической индустрии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: утверждено Министерством образования Республики Беларусь для студентов учреждений высшего образования по специальностям "Экономика и управление туристической индустрией", "Туризм и гостеприимство", "Туризм и природопользование", "Менеджмент спорта и туризма", "Менеджмент (в сфере международного туризма)". "Маркетинг в спорте, туризме и физической культуре", "Экономика и управление на предприятии услуг", "Лингвистическое обеспечение международных коммуникаций (международный туризм) / З.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Горбылева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БГЭУ, 2018. - 527 с.</w:t>
            </w:r>
          </w:p>
          <w:p w:rsidR="003D4E5E" w:rsidRPr="00657051" w:rsidRDefault="002E3F80" w:rsidP="002E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1D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</w:t>
            </w:r>
            <w:r w:rsidR="001D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–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 w:rsidR="001D2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РАЗВИВАЮЩИХСЯ СТРАН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Pr="001D295A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65.</w:t>
            </w:r>
            <w:r w:rsidR="001D295A"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  <w:p w:rsidR="002E3F80" w:rsidRPr="001D295A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Т 19</w:t>
            </w:r>
          </w:p>
          <w:p w:rsidR="003D4E5E" w:rsidRPr="000707E9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</w:tcPr>
          <w:p w:rsidR="002E3F80" w:rsidRPr="001D295A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Тарарышкина</w:t>
            </w:r>
            <w:proofErr w:type="spellEnd"/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Л.И.</w:t>
            </w:r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Региональная экономическая интеграция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второй ступени (магистратура) учреждений высшего образования по специальности "Финансы и кредит" / Л. И.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Тарарышкина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, И. Н. Жук, Ю. В.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Тарарышкин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БГЭУ, 2019. - 233 с.</w:t>
            </w:r>
          </w:p>
          <w:p w:rsidR="003D4E5E" w:rsidRPr="000707E9" w:rsidRDefault="002E3F80" w:rsidP="002E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D295A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– </w:t>
            </w:r>
            <w:bookmarkStart w:id="4" w:name="ПРАВО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bookmarkEnd w:id="4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ЮРИДИЧЕСКИЕ НАУКИ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67.405.1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56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Томашевский К.Л.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Трудовое право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юридическим специальностям / К. Л. Томашевский, Е. А. Волк.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Амалфея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- 488 с.</w:t>
            </w:r>
          </w:p>
          <w:p w:rsidR="003D4E5E" w:rsidRPr="00657051" w:rsidRDefault="002E3F80" w:rsidP="00D90C04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E3F8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E3F80" w:rsidRPr="00EB628A" w:rsidRDefault="002E3F8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50"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67.405.1-32(4Беи)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78</w:t>
            </w:r>
          </w:p>
          <w:p w:rsidR="002E3F80" w:rsidRPr="00EB628A" w:rsidRDefault="002E3F8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Трудовой кодекс Республики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Беларусь с обзором основных изменений и дополнений, внесенных Законом Республики Беларусь от 18 июля 2019 г. </w:t>
            </w:r>
            <w:r>
              <w:rPr>
                <w:rFonts w:ascii="Arial" w:hAnsi="Arial" w:cs="Arial"/>
                <w:sz w:val="20"/>
                <w:szCs w:val="20"/>
              </w:rPr>
              <w:t>№ 219-</w:t>
            </w:r>
            <w:r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официальное издание / авт.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Л. И. Липень.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Амалфея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- 324 с.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всего:2 - ЧЗ 1(1),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5" w:name="ОБРАЗОВАНИЕ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5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74в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80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Грехнев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Философия образования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магистратуры : рекомендовано Учебно-методическим отделом высшего образования для студентов высших учебных заведений, обучающихся по гуманитарным направлениям / В.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Грехнев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Философский факультет МГУ имени М.В. Ломоносова.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- 311 с. - (Бакалавр и магистр.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3D4E5E" w:rsidRPr="00657051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74.026.1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68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Король А.Д.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Молчание в обучении: методологические и дидактические основы / А. Д. Король.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Вышэйшая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школа, 2019. - 128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3D4E5E" w:rsidRP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8B2693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B2693" w:rsidRPr="00EB628A" w:rsidRDefault="008B26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</w:t>
            </w:r>
          </w:p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93</w:t>
            </w:r>
          </w:p>
          <w:p w:rsidR="008B2693" w:rsidRDefault="008B2693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Курсовая работа слушателей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переподготовки: организация исследования, оформления, защита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рекомендации / И.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Шеститко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Министерство транспорта и коммуникаций Республики Беларусь, Учреждение образования "Белорусский государственный педагогический университет имени Максима Танка", Институт повышения квалификации и переподготовки. - 2-е изд. - Минск : БГПУ , 2019. - 48 с.</w:t>
            </w:r>
          </w:p>
          <w:p w:rsidR="008B2693" w:rsidRDefault="008B2693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81E5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81E5A" w:rsidRPr="00EB628A" w:rsidRDefault="00A81E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О-23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 и наука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ежегодный сборник научных трудов БГПУ.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2 / Министерство образования Республики Беларусь, Учреждения образования "Белорусский государственный педагогический университет имени Максима Танка"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редкол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А. И. Жук  [и др.].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БГПУ им. М. Танка, 2019. - 180 с.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Экземпляры: всего:1 - ЧЗ 2(1)</w:t>
            </w:r>
          </w:p>
        </w:tc>
      </w:tr>
      <w:tr w:rsidR="00A81E5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81E5A" w:rsidRPr="00EB628A" w:rsidRDefault="00A81E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1E5A" w:rsidRDefault="00A81E5A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74.489</w:t>
            </w:r>
          </w:p>
          <w:p w:rsidR="00A81E5A" w:rsidRDefault="00A81E5A" w:rsidP="008B269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81E5A" w:rsidRDefault="00A81E5A" w:rsidP="00A81E5A">
            <w:pPr>
              <w:widowControl w:val="0"/>
              <w:tabs>
                <w:tab w:val="left" w:pos="7795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Педагогический дневник вожатого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: производственно-практическое издание / сост. Г.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Шереш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- 13-е изд.,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Мозырь : Содействие, 2019. - 88 с.</w:t>
            </w:r>
          </w:p>
          <w:p w:rsidR="00A81E5A" w:rsidRDefault="00A81E5A" w:rsidP="00A81E5A">
            <w:pPr>
              <w:widowControl w:val="0"/>
              <w:tabs>
                <w:tab w:val="left" w:pos="7795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81E5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81E5A" w:rsidRPr="00EB628A" w:rsidRDefault="00A81E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74.479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26</w:t>
            </w:r>
          </w:p>
        </w:tc>
        <w:tc>
          <w:tcPr>
            <w:tcW w:w="8031" w:type="dxa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Первые дни ребенка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школе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материалы в помощь практиканту / сост.: Л. Л. Михайлова, В. В. Козел. - 13-е изд. - Мозырь : Содействие, 2019. - 60 с.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592636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92636" w:rsidRPr="00EB628A" w:rsidRDefault="0059263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</w:t>
            </w:r>
          </w:p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27</w:t>
            </w:r>
          </w:p>
          <w:p w:rsidR="00592636" w:rsidRDefault="00592636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Перечень действующих типовых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учебных программ для учреждений высшего образования на 2019/2020 учебный год по состоянию на 30.05.2019 г.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справочное издание / сост. С. М. Артемьева [и др.].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РИВШ, 2019. - 203 с.</w:t>
            </w:r>
          </w:p>
          <w:p w:rsidR="00592636" w:rsidRDefault="00592636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592636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592636" w:rsidRPr="00EB628A" w:rsidRDefault="0059263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74.480.276</w:t>
            </w:r>
          </w:p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28</w:t>
            </w:r>
          </w:p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Северин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Преддипломная практика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пособие для студентов специальности 1-28 01 04 "Психология" /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Северин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Ящук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Учреждение образования "Брестский государственный университет имени А.С. Пушкина". - Брест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им. А.С. Пушкина, 2019. - 55 с.</w:t>
            </w:r>
          </w:p>
          <w:p w:rsidR="00592636" w:rsidRDefault="00592636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2E3F8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E3F80" w:rsidRPr="00EB628A" w:rsidRDefault="002E3F8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74.100.54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2E3F80" w:rsidRDefault="002E3F80" w:rsidP="0059263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Сороко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Обучение изобразительной деятельности детей младшего дошкольного возраста с нарушением слуха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Е.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Сороко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Зорны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Верасок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- 100 с. - (Коррекционная педагогика)</w:t>
            </w:r>
          </w:p>
          <w:p w:rsidR="002E3F80" w:rsidRDefault="002E3F80" w:rsidP="00A759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BF2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75.0 – МЕДИКО-БИОЛОГИЧЕСКИЕ ОСНОВЫ ФИЗИЧЕСКОГО ВОСПИТАНИЯ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1E5A" w:rsidRPr="001D29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75.09</w:t>
            </w:r>
          </w:p>
          <w:p w:rsidR="00A81E5A" w:rsidRPr="001D29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3D4E5E" w:rsidRPr="000707E9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</w:tcPr>
          <w:p w:rsidR="00A81E5A" w:rsidRPr="001D295A" w:rsidRDefault="00A81E5A" w:rsidP="00AC3830">
            <w:pPr>
              <w:widowControl w:val="0"/>
              <w:tabs>
                <w:tab w:val="left" w:pos="7795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Семёнова</w:t>
            </w:r>
            <w:proofErr w:type="spellEnd"/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Г.И.</w:t>
            </w:r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Спортивная ориентация и отбор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академического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 рекомендовано методическим советом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УрФУ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для студентов, обучающихся по программе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по направлению подготовки "Физическая культура" / Г. И.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Семёнова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; Уральский федеральный университет имени первого Президента России Б.Н. Ельцина. - М.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>, 2019. - 106 с. - (Университеты России)</w:t>
            </w:r>
          </w:p>
          <w:p w:rsidR="003D4E5E" w:rsidRPr="000707E9" w:rsidRDefault="00A81E5A" w:rsidP="00AC3830">
            <w:pPr>
              <w:widowControl w:val="0"/>
              <w:tabs>
                <w:tab w:val="left" w:pos="7795"/>
              </w:tabs>
              <w:autoSpaceDE w:val="0"/>
              <w:autoSpaceDN w:val="0"/>
              <w:adjustRightInd w:val="0"/>
              <w:spacing w:after="0" w:line="240" w:lineRule="auto"/>
              <w:ind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D295A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75.1 – ТЕОРИЯ И МЕТОДИКА ФИЗИЧЕСКОГО ВОСПИТАНИЯ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75.110</w:t>
            </w:r>
          </w:p>
          <w:p w:rsidR="003D4E5E" w:rsidRP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44</w:t>
            </w:r>
          </w:p>
        </w:tc>
        <w:tc>
          <w:tcPr>
            <w:tcW w:w="8031" w:type="dxa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Виленская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Оздоровительные технологии физического воспитания детей младшего школьного возраста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Т.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Виленская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- 285 с. - (Образовательный процесс)</w:t>
            </w:r>
          </w:p>
          <w:p w:rsidR="00617067" w:rsidRPr="00A81E5A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C383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C3830" w:rsidRPr="00EB628A" w:rsidRDefault="00AC383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75.12</w:t>
            </w:r>
          </w:p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12</w:t>
            </w:r>
          </w:p>
          <w:p w:rsidR="00AC3830" w:rsidRDefault="00AC3830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Гаврилик М.В.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Основы методики самостоятельных занятий физических упражнений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М. В. Гаврилик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- 108 с.</w:t>
            </w:r>
          </w:p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всего:50 - ЧЗ 3(1), ЧЗ 2(1), А3(48)</w:t>
            </w:r>
          </w:p>
        </w:tc>
      </w:tr>
      <w:tr w:rsidR="00A81E5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81E5A" w:rsidRPr="00EB628A" w:rsidRDefault="00A81E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75.717.5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13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Давыдов В.Ю.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Эволюция становления и развития плавания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В. Ю. Давыдов, И.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Костючик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Министерство образования Республики Беларусь, УО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государственный университет". - Пинск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ПолесГУ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- 56 с.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всего:75 - ЧЗ 3(1), ЧЗ 2(1), А3(73)</w:t>
            </w:r>
          </w:p>
        </w:tc>
      </w:tr>
      <w:tr w:rsidR="002E3F8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2E3F80" w:rsidRPr="00EB628A" w:rsidRDefault="002E3F8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75.116.42</w:t>
            </w:r>
          </w:p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54</w:t>
            </w:r>
          </w:p>
          <w:p w:rsidR="002E3F80" w:rsidRDefault="002E3F80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2E3F80" w:rsidRDefault="002E3F80" w:rsidP="002E3F80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Дневник самоконтроля уровня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физического развития и физической подготовленности для студентов технических вузов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указания / Министерство образования Республики Беларусь, УО "Витебский государственный технологический университет" ; сост.: А.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Мусатов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Т.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Литуновская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П. И. Новицкий. - 4-е изд., стереотип. - Витебск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ВГТУ, 2019. - 33 с.</w:t>
            </w:r>
          </w:p>
          <w:p w:rsidR="002E3F80" w:rsidRDefault="002E3F80" w:rsidP="002E3F8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C3830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C3830" w:rsidRPr="00EB628A" w:rsidRDefault="00AC383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62</w:t>
            </w:r>
          </w:p>
          <w:p w:rsidR="00AC3830" w:rsidRDefault="00AC3830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Никитушкин В.Г.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Основы научно-методической деятельности в области физической культуре и спорте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для студентов высших учебных заведений : рекомендовано Учебно-методическим отделом высшего образования  / В. Г. Никитушкин.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- 232 с. - (Бакалавр и магистр.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AC3830" w:rsidRDefault="00AC3830" w:rsidP="00AC3830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A81E5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A81E5A" w:rsidRPr="00EB628A" w:rsidRDefault="00A81E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A81E5A" w:rsidRDefault="00A81E5A" w:rsidP="00A8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75.110</w:t>
            </w:r>
          </w:p>
          <w:p w:rsidR="00A81E5A" w:rsidRDefault="00A81E5A" w:rsidP="00A8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5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53</w:t>
            </w:r>
          </w:p>
          <w:p w:rsidR="00A81E5A" w:rsidRDefault="00A81E5A" w:rsidP="00A81E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A81E5A" w:rsidRPr="00A81E5A" w:rsidRDefault="00A81E5A" w:rsidP="00A8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Рипа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Лечебно-оздоровительные технологии в адаптивном физическом воспитании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гуманитарным направлениям / М.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Рипа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Кулькова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2019. - 158 с. - (Бакалавр.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Академический курс)</w:t>
            </w:r>
            <w:proofErr w:type="gramEnd"/>
          </w:p>
          <w:p w:rsidR="00A81E5A" w:rsidRDefault="00A81E5A" w:rsidP="00A8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1D295A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1D295A" w:rsidRPr="00EB628A" w:rsidRDefault="001D295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1D295A" w:rsidRP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75.1</w:t>
            </w:r>
          </w:p>
          <w:p w:rsidR="001D295A" w:rsidRPr="001D295A" w:rsidRDefault="001D295A" w:rsidP="001D295A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Т 33</w:t>
            </w:r>
          </w:p>
          <w:p w:rsidR="001D295A" w:rsidRDefault="001D295A" w:rsidP="00A8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1D295A" w:rsidRPr="001D295A" w:rsidRDefault="001D295A" w:rsidP="001D295A">
            <w:pPr>
              <w:widowControl w:val="0"/>
              <w:tabs>
                <w:tab w:val="left" w:pos="7795"/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Теория и методика</w:t>
            </w:r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избранного вида спорта</w:t>
            </w:r>
            <w:proofErr w:type="gramStart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вузов  / ред. С. Е.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Шивринская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 xml:space="preserve">. и доп. - М. : </w:t>
            </w:r>
            <w:proofErr w:type="spellStart"/>
            <w:r w:rsidRPr="001D295A"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 w:rsidRPr="001D295A">
              <w:rPr>
                <w:rFonts w:ascii="Arial CYR" w:hAnsi="Arial CYR" w:cs="Arial CYR"/>
                <w:sz w:val="20"/>
                <w:szCs w:val="20"/>
              </w:rPr>
              <w:t>, 2019. - 189 с. - (Университеты России)</w:t>
            </w:r>
          </w:p>
          <w:p w:rsidR="001D295A" w:rsidRDefault="001D295A" w:rsidP="001D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295A"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951A42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51A42" w:rsidRPr="00EB628A" w:rsidRDefault="00951A42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51A42" w:rsidRDefault="00951A42" w:rsidP="00951A42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75.14</w:t>
            </w:r>
          </w:p>
          <w:p w:rsidR="00951A42" w:rsidRDefault="00951A42" w:rsidP="00951A42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 54</w:t>
            </w:r>
          </w:p>
          <w:p w:rsidR="00951A42" w:rsidRDefault="00951A42" w:rsidP="00A8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5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951A42" w:rsidRDefault="00951A42" w:rsidP="00951A42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Г.А.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Педагогика физической культуры и спорта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академического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рекомендовано методическим советом для студентов, обучающихся по программе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направлению подготовки "Физическая культура" / Г.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; Уральский федеральный университет имени первого Президента России Б.Н. Ельцина.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Юрайт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2019. - 244 с. - (Университеты России)</w:t>
            </w:r>
          </w:p>
          <w:p w:rsidR="00951A42" w:rsidRDefault="00951A42" w:rsidP="0095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B2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</w:t>
            </w:r>
            <w:proofErr w:type="gramStart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gramEnd"/>
            <w:r w:rsidR="00B2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АНГЛИЙСКИЙ ЯЗЫК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D772E0" w:rsidRDefault="00D772E0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</w:t>
            </w:r>
            <w:proofErr w:type="gramEnd"/>
          </w:p>
          <w:p w:rsidR="00D772E0" w:rsidRDefault="00D772E0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D772E0" w:rsidRDefault="00D772E0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772E0">
              <w:rPr>
                <w:rFonts w:ascii="Arial CYR" w:hAnsi="Arial CYR" w:cs="Arial CYR"/>
                <w:sz w:val="20"/>
                <w:szCs w:val="20"/>
              </w:rPr>
              <w:t>Английский язык для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студентов-медиков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English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Medical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Students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: рекомендовано учебно-методическим объединением по высшему медицинскому, фармацевтическому образованию  / Министерство здравоохранения Республики Беларусь, Учреждение образования "Витебский государственный ордена Дружбы народов медицинский университет", Кафедра иностранных языков  ; ред. Р.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Кадушко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Витебск : ВГМУ, 2019. - 162 с.</w:t>
            </w:r>
          </w:p>
          <w:p w:rsidR="003D4E5E" w:rsidRPr="00657051" w:rsidRDefault="00D772E0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FA049F" w:rsidRPr="00EB628A" w:rsidTr="00FA049F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FA049F" w:rsidRPr="00EB628A" w:rsidRDefault="00FA049F" w:rsidP="00FA049F">
            <w:pPr>
              <w:spacing w:after="0" w:line="240" w:lineRule="auto"/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FA049F" w:rsidRDefault="00FA049F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FA049F" w:rsidRPr="00D772E0" w:rsidRDefault="00FA049F" w:rsidP="00F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284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A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81.2Лат</w:t>
            </w:r>
            <w:r w:rsidR="00B2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2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0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ЛАТИНСКИЙ ЯЗЫК</w:t>
            </w:r>
          </w:p>
        </w:tc>
      </w:tr>
      <w:tr w:rsidR="00FA049F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FA049F" w:rsidRPr="00EB628A" w:rsidRDefault="00FA049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FA049F" w:rsidRDefault="00FA049F" w:rsidP="00FA049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81.2Лат</w:t>
            </w:r>
          </w:p>
          <w:p w:rsidR="00FA049F" w:rsidRDefault="00FA049F" w:rsidP="00FA049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47</w:t>
            </w:r>
          </w:p>
          <w:p w:rsidR="00FA049F" w:rsidRDefault="00FA049F" w:rsidP="00D7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FA049F" w:rsidRDefault="00FA049F" w:rsidP="00FA049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Алексеева Г.З.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Латинский язык для студентов-стоматологов : учебно-методическое пособие для студентов учреждений высшего образования, обучающихся по специальности 1-79 01 07 "Стоматология" : рекомендовано Учебно-методическим объединением / Г. З. Алексеева, Н. В. Иваненко ; Министерство здравоохранения Республики Беларусь, Учреждение образования "Витебский государственный ордена Дружбы народов медицинский университет", Кафедра иностранных языков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Витебск : ВГМУ, 2018. - 150 с.</w:t>
            </w:r>
          </w:p>
          <w:p w:rsidR="00FA049F" w:rsidRPr="00D772E0" w:rsidRDefault="00FA049F" w:rsidP="00F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1(1)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B2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</w:t>
            </w:r>
            <w:proofErr w:type="gramEnd"/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57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НЕМЕЦКИЙ ЯЗЫК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D4E5E" w:rsidRPr="00EB628A" w:rsidRDefault="00AC3830" w:rsidP="00AC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3830">
              <w:rPr>
                <w:rFonts w:ascii="Arial CYR" w:hAnsi="Arial CYR" w:cs="Arial CYR"/>
                <w:sz w:val="20"/>
                <w:szCs w:val="20"/>
              </w:rPr>
              <w:t>81.2Нем</w:t>
            </w:r>
            <w:proofErr w:type="gramStart"/>
            <w:r w:rsidRPr="00AC3830">
              <w:rPr>
                <w:rFonts w:ascii="Arial CYR" w:hAnsi="Arial CYR" w:cs="Arial CYR"/>
                <w:sz w:val="20"/>
                <w:szCs w:val="20"/>
              </w:rPr>
              <w:br/>
              <w:t>Б</w:t>
            </w:r>
            <w:proofErr w:type="gramEnd"/>
            <w:r w:rsidRPr="00AC3830">
              <w:rPr>
                <w:rFonts w:ascii="Arial CYR" w:hAnsi="Arial CYR" w:cs="Arial CYR"/>
                <w:sz w:val="20"/>
                <w:szCs w:val="20"/>
              </w:rPr>
              <w:t xml:space="preserve"> 90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8031" w:type="dxa"/>
          </w:tcPr>
          <w:p w:rsidR="003D4E5E" w:rsidRPr="00657051" w:rsidRDefault="00AC3830" w:rsidP="00F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A049F">
              <w:rPr>
                <w:rFonts w:ascii="Arial CYR" w:hAnsi="Arial CYR" w:cs="Arial CYR"/>
                <w:b/>
                <w:sz w:val="20"/>
                <w:szCs w:val="20"/>
              </w:rPr>
              <w:t>Будько А.Ф.</w:t>
            </w:r>
            <w:r w:rsidRPr="00AC3830">
              <w:rPr>
                <w:rFonts w:ascii="Arial CYR" w:hAnsi="Arial CYR" w:cs="Arial CYR"/>
                <w:sz w:val="20"/>
                <w:szCs w:val="20"/>
              </w:rPr>
              <w:t xml:space="preserve"> Немецкий язык</w:t>
            </w:r>
            <w:proofErr w:type="gramStart"/>
            <w:r w:rsidRPr="00AC3830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C3830"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11 класса учреждений общего среднего образования с русским языком обучения : допущено Министерством образования Республики Беларусь / А. Ф. Будько, И. Ю. Урбанович. - Минск</w:t>
            </w:r>
            <w:proofErr w:type="gramStart"/>
            <w:r w:rsidRPr="00AC3830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C383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C3830">
              <w:rPr>
                <w:rFonts w:ascii="Arial CYR" w:hAnsi="Arial CYR" w:cs="Arial CYR"/>
                <w:sz w:val="20"/>
                <w:szCs w:val="20"/>
              </w:rPr>
              <w:t>Вышэйшая</w:t>
            </w:r>
            <w:proofErr w:type="spellEnd"/>
            <w:r w:rsidRPr="00AC3830">
              <w:rPr>
                <w:rFonts w:ascii="Arial CYR" w:hAnsi="Arial CYR" w:cs="Arial CYR"/>
                <w:sz w:val="20"/>
                <w:szCs w:val="20"/>
              </w:rPr>
              <w:t xml:space="preserve"> школа, 2019. - 342 с.</w:t>
            </w:r>
            <w:proofErr w:type="gramStart"/>
            <w:r w:rsidRPr="00AC3830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Pr="00AC3830"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  <w:r w:rsidRPr="00AC3830">
              <w:rPr>
                <w:rFonts w:ascii="Arial CYR" w:hAnsi="Arial CYR" w:cs="Arial CYR"/>
                <w:sz w:val="20"/>
                <w:szCs w:val="20"/>
              </w:rPr>
              <w:br/>
              <w:t>Экземпляры: всего:25 - А3(25)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</w:tcPr>
          <w:p w:rsidR="003D4E5E" w:rsidRPr="00657051" w:rsidRDefault="003D4E5E" w:rsidP="00B2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81.2Рус </w:t>
            </w:r>
            <w:r w:rsidR="00B2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B5BE6" w:rsidRDefault="009B5BE6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</w:t>
            </w:r>
          </w:p>
          <w:p w:rsidR="009B5BE6" w:rsidRDefault="009B5BE6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B5BE6" w:rsidRDefault="009B5BE6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Русский язык как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иностранный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типовая учебная программа по учебной дисциплине для иностранных студентов нефилологических специальностей высшего образования первой ступени: утв. Министерством образования Республики Беларусь 25.07.2019 г. Рег. </w:t>
            </w: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t>ТД-Д.381/тип. / Министерство образования Республики Беларусь, Учебно-методическое объединение по гуманитарному образованию ; сост.: С. И. Лебединский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Г. Г. Гончар. - Минск, 2019. - 47 с.</w:t>
            </w:r>
          </w:p>
          <w:p w:rsidR="003D4E5E" w:rsidRPr="00657051" w:rsidRDefault="009B5BE6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всего:10 - ЧЗ 1(1),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А1(8)</w:t>
            </w:r>
          </w:p>
        </w:tc>
      </w:tr>
      <w:tr w:rsidR="009B5BE6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9B5BE6" w:rsidRPr="00EB628A" w:rsidRDefault="009B5BE6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9B5BE6" w:rsidRDefault="009B5BE6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81.2Рус</w:t>
            </w:r>
          </w:p>
          <w:p w:rsidR="009B5BE6" w:rsidRDefault="009B5BE6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9B5BE6" w:rsidRPr="00EB628A" w:rsidRDefault="009B5BE6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9B5BE6" w:rsidRDefault="009B5BE6" w:rsidP="009B5BE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Русский язык как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иностранный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типовая учебная программа по учебной дисциплине для иностранных студентов нефилологических специальностей высшего образования второй ступени: утв. Министерством образования Республики Беларусь 25.07.2019 г. Рег. </w:t>
            </w: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>
              <w:rPr>
                <w:rFonts w:ascii="Arial CYR" w:hAnsi="Arial CYR" w:cs="Arial CYR"/>
                <w:sz w:val="20"/>
                <w:szCs w:val="20"/>
              </w:rPr>
              <w:t>ТД-Д.382/тип. / Министерство образования Республики Беларусь, Учебно-методическое объединение по гуманитарному образованию ; сост.: С. И. Лебединский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Г. Г. Гончар. - Минск, 2019. - 31 с.</w:t>
            </w:r>
          </w:p>
          <w:p w:rsidR="009B5BE6" w:rsidRPr="00657051" w:rsidRDefault="009B5BE6" w:rsidP="009B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всего:10 - ЧЗ 1(1),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А1(8)</w:t>
            </w:r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5ACDF9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5ACDF9" w:themeFill="accent3" w:themeFillTint="99"/>
            <w:vAlign w:val="center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5ACDF9" w:themeFill="accent3" w:themeFillTint="99"/>
            <w:vAlign w:val="center"/>
          </w:tcPr>
          <w:p w:rsidR="003D4E5E" w:rsidRPr="00657051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88 </w:t>
            </w:r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bookmarkStart w:id="6" w:name="ПСИХОЛОГИЯ"/>
            <w:r w:rsidRPr="0065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bookmarkEnd w:id="6"/>
          </w:p>
        </w:tc>
      </w:tr>
      <w:tr w:rsidR="003D4E5E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</w:t>
            </w:r>
          </w:p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О-28</w:t>
            </w:r>
          </w:p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Общая психология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опорные конспекты / сост. С.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Ладысюк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Минск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Зорны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Верасок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2018. - 128 с.</w:t>
            </w:r>
          </w:p>
          <w:p w:rsidR="003D4E5E" w:rsidRPr="00EB628A" w:rsidRDefault="008B2693" w:rsidP="008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  <w:tr w:rsidR="008B2693" w:rsidRPr="00EB628A" w:rsidTr="001E2DF7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8B2693" w:rsidRPr="00EB628A" w:rsidRDefault="008B2693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8B2693" w:rsidRPr="00EB628A" w:rsidRDefault="008B2693" w:rsidP="008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</w:tc>
        <w:tc>
          <w:tcPr>
            <w:tcW w:w="8031" w:type="dxa"/>
          </w:tcPr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Психологический механизм декодирования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человеком антропологической информации методом выдвижения встречных гипотез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препринт / Г.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Лосик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Объединенный институт проблем информатики Национальной академии наук Беларуси. - 2-е изд. - Минск : ОИПИ НАН Беларуси, 2019. - 44 с.</w:t>
            </w:r>
          </w:p>
          <w:p w:rsidR="008B2693" w:rsidRDefault="008B2693" w:rsidP="008B2693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140" w:right="141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Экземпляры: всего:1 - ЧЗ 2(1)</w:t>
            </w:r>
          </w:p>
        </w:tc>
      </w:tr>
    </w:tbl>
    <w:p w:rsidR="00D90C04" w:rsidRPr="00EB628A" w:rsidRDefault="00D90C04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bookmarkStart w:id="7" w:name="_GoBack"/>
      <w:bookmarkEnd w:id="7"/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D90C04">
      <w:headerReference w:type="default" r:id="rId12"/>
      <w:pgSz w:w="11906" w:h="16838"/>
      <w:pgMar w:top="567" w:right="851" w:bottom="567" w:left="1701" w:header="454" w:footer="283" w:gutter="0"/>
      <w:pgBorders w:display="firstPage" w:offsetFrom="page">
        <w:top w:val="double" w:sz="6" w:space="24" w:color="28374A" w:themeColor="accent6" w:themeShade="80"/>
        <w:left w:val="double" w:sz="6" w:space="24" w:color="28374A" w:themeColor="accent6" w:themeShade="80"/>
        <w:bottom w:val="double" w:sz="6" w:space="24" w:color="28374A" w:themeColor="accent6" w:themeShade="80"/>
        <w:right w:val="double" w:sz="6" w:space="24" w:color="28374A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D9" w:rsidRDefault="00447FD9" w:rsidP="0063510B">
      <w:pPr>
        <w:spacing w:after="0" w:line="240" w:lineRule="auto"/>
      </w:pPr>
      <w:r>
        <w:separator/>
      </w:r>
    </w:p>
  </w:endnote>
  <w:endnote w:type="continuationSeparator" w:id="0">
    <w:p w:rsidR="00447FD9" w:rsidRDefault="00447FD9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D9" w:rsidRDefault="00447FD9" w:rsidP="0063510B">
      <w:pPr>
        <w:spacing w:after="0" w:line="240" w:lineRule="auto"/>
      </w:pPr>
      <w:r>
        <w:separator/>
      </w:r>
    </w:p>
  </w:footnote>
  <w:footnote w:type="continuationSeparator" w:id="0">
    <w:p w:rsidR="00447FD9" w:rsidRDefault="00447FD9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E9" w:rsidRPr="00CD0A34" w:rsidRDefault="000707E9" w:rsidP="0063510B">
    <w:pPr>
      <w:pStyle w:val="a8"/>
      <w:jc w:val="right"/>
      <w:rPr>
        <w:rFonts w:ascii="Arial Black" w:hAnsi="Arial Black"/>
        <w:i/>
        <w:sz w:val="52"/>
        <w:szCs w:val="52"/>
        <w:u w:val="double" w:color="28374A" w:themeColor="accent6" w:themeShade="80"/>
        <w:lang w:val="en-US"/>
      </w:rPr>
    </w:pPr>
    <w:r w:rsidRPr="0063510B">
      <w:rPr>
        <w:rFonts w:ascii="Arial Black" w:hAnsi="Arial Black"/>
        <w:i/>
        <w:sz w:val="52"/>
        <w:szCs w:val="52"/>
        <w:u w:val="double" w:color="28374A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28374A" w:themeColor="accent6" w:themeShade="80"/>
      </w:rPr>
      <w:t>9</w:t>
    </w:r>
    <w:r w:rsidRPr="0063510B">
      <w:rPr>
        <w:rFonts w:ascii="Arial Black" w:hAnsi="Arial Black"/>
        <w:i/>
        <w:sz w:val="52"/>
        <w:szCs w:val="52"/>
        <w:u w:val="double" w:color="28374A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28374A" w:themeColor="accent6" w:themeShade="80"/>
      </w:rPr>
      <w:t>0</w:t>
    </w:r>
    <w:r>
      <w:rPr>
        <w:rFonts w:ascii="Arial Black" w:hAnsi="Arial Black"/>
        <w:i/>
        <w:sz w:val="52"/>
        <w:szCs w:val="52"/>
        <w:u w:val="double" w:color="28374A" w:themeColor="accent6" w:themeShade="80"/>
        <w:lang w:val="en-US"/>
      </w:rPr>
      <w:t>9</w:t>
    </w:r>
  </w:p>
  <w:p w:rsidR="000707E9" w:rsidRDefault="000707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145">
      <o:colormru v:ext="edit" colors="#f4f6d8,#f1f5d9,#f1f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92B"/>
    <w:rsid w:val="00002343"/>
    <w:rsid w:val="00006C9E"/>
    <w:rsid w:val="00015761"/>
    <w:rsid w:val="00032516"/>
    <w:rsid w:val="00034BCD"/>
    <w:rsid w:val="0003592E"/>
    <w:rsid w:val="00047CCF"/>
    <w:rsid w:val="00057929"/>
    <w:rsid w:val="000707E9"/>
    <w:rsid w:val="00072027"/>
    <w:rsid w:val="000D2479"/>
    <w:rsid w:val="000F2AB8"/>
    <w:rsid w:val="001139E6"/>
    <w:rsid w:val="001172DB"/>
    <w:rsid w:val="00124996"/>
    <w:rsid w:val="0016370B"/>
    <w:rsid w:val="00186546"/>
    <w:rsid w:val="001A2A1F"/>
    <w:rsid w:val="001D295A"/>
    <w:rsid w:val="001E2DF7"/>
    <w:rsid w:val="0020795F"/>
    <w:rsid w:val="00245047"/>
    <w:rsid w:val="00275AE4"/>
    <w:rsid w:val="002776AD"/>
    <w:rsid w:val="00290095"/>
    <w:rsid w:val="002A38CB"/>
    <w:rsid w:val="002C0FBA"/>
    <w:rsid w:val="002D6C6B"/>
    <w:rsid w:val="002E0533"/>
    <w:rsid w:val="002E2C81"/>
    <w:rsid w:val="002E3F80"/>
    <w:rsid w:val="002F116A"/>
    <w:rsid w:val="00322805"/>
    <w:rsid w:val="003762F7"/>
    <w:rsid w:val="003968A4"/>
    <w:rsid w:val="003D4E5E"/>
    <w:rsid w:val="003D638D"/>
    <w:rsid w:val="00447FD9"/>
    <w:rsid w:val="004507B0"/>
    <w:rsid w:val="00456700"/>
    <w:rsid w:val="0046281D"/>
    <w:rsid w:val="00472341"/>
    <w:rsid w:val="005015E0"/>
    <w:rsid w:val="00536340"/>
    <w:rsid w:val="00536A2A"/>
    <w:rsid w:val="00555E75"/>
    <w:rsid w:val="00561367"/>
    <w:rsid w:val="00592636"/>
    <w:rsid w:val="005F7F9B"/>
    <w:rsid w:val="00612DFA"/>
    <w:rsid w:val="00617067"/>
    <w:rsid w:val="00624741"/>
    <w:rsid w:val="0063510B"/>
    <w:rsid w:val="00636EB7"/>
    <w:rsid w:val="00652CEE"/>
    <w:rsid w:val="00657051"/>
    <w:rsid w:val="0068118D"/>
    <w:rsid w:val="006A4D88"/>
    <w:rsid w:val="006C0B10"/>
    <w:rsid w:val="006D1084"/>
    <w:rsid w:val="00725739"/>
    <w:rsid w:val="00733DC2"/>
    <w:rsid w:val="00746A5D"/>
    <w:rsid w:val="00763F3C"/>
    <w:rsid w:val="0079292B"/>
    <w:rsid w:val="007F7F7F"/>
    <w:rsid w:val="00832115"/>
    <w:rsid w:val="00897424"/>
    <w:rsid w:val="008B2693"/>
    <w:rsid w:val="008B37FB"/>
    <w:rsid w:val="008F62F7"/>
    <w:rsid w:val="00927CA8"/>
    <w:rsid w:val="00936008"/>
    <w:rsid w:val="0095190F"/>
    <w:rsid w:val="00951A42"/>
    <w:rsid w:val="009549B7"/>
    <w:rsid w:val="009B5BE6"/>
    <w:rsid w:val="009D573B"/>
    <w:rsid w:val="009E3B2E"/>
    <w:rsid w:val="009F15D9"/>
    <w:rsid w:val="009F2FF7"/>
    <w:rsid w:val="00A612EC"/>
    <w:rsid w:val="00A75931"/>
    <w:rsid w:val="00A81E5A"/>
    <w:rsid w:val="00A83E1B"/>
    <w:rsid w:val="00A8512C"/>
    <w:rsid w:val="00AB56EE"/>
    <w:rsid w:val="00AB7911"/>
    <w:rsid w:val="00AC3830"/>
    <w:rsid w:val="00AD188D"/>
    <w:rsid w:val="00AE47A9"/>
    <w:rsid w:val="00AF7F25"/>
    <w:rsid w:val="00B039FB"/>
    <w:rsid w:val="00B22402"/>
    <w:rsid w:val="00B32011"/>
    <w:rsid w:val="00B45FC4"/>
    <w:rsid w:val="00BA02BA"/>
    <w:rsid w:val="00BA56AB"/>
    <w:rsid w:val="00BF22C4"/>
    <w:rsid w:val="00C16C6D"/>
    <w:rsid w:val="00C23EBD"/>
    <w:rsid w:val="00C24F61"/>
    <w:rsid w:val="00C54E72"/>
    <w:rsid w:val="00C65FE8"/>
    <w:rsid w:val="00C70246"/>
    <w:rsid w:val="00C81137"/>
    <w:rsid w:val="00C8650A"/>
    <w:rsid w:val="00CA2D08"/>
    <w:rsid w:val="00CA5345"/>
    <w:rsid w:val="00CB476C"/>
    <w:rsid w:val="00CC0BA5"/>
    <w:rsid w:val="00CD0A34"/>
    <w:rsid w:val="00D4295B"/>
    <w:rsid w:val="00D772E0"/>
    <w:rsid w:val="00D90C04"/>
    <w:rsid w:val="00DE7940"/>
    <w:rsid w:val="00E21664"/>
    <w:rsid w:val="00E2189B"/>
    <w:rsid w:val="00E23713"/>
    <w:rsid w:val="00E33AC2"/>
    <w:rsid w:val="00E84A7B"/>
    <w:rsid w:val="00EA38D2"/>
    <w:rsid w:val="00EB628A"/>
    <w:rsid w:val="00EB711E"/>
    <w:rsid w:val="00EB7C2E"/>
    <w:rsid w:val="00EC4886"/>
    <w:rsid w:val="00EC5895"/>
    <w:rsid w:val="00EF6192"/>
    <w:rsid w:val="00F25611"/>
    <w:rsid w:val="00F35513"/>
    <w:rsid w:val="00F53D10"/>
    <w:rsid w:val="00F75142"/>
    <w:rsid w:val="00FA049F"/>
    <w:rsid w:val="00FE5854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4f6d8,#f1f5d9,#f1f1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5F5F5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969696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.polessu.by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Углы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C036-C423-4342-BAE4-7021E8B4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7233</Words>
  <Characters>41232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41</cp:revision>
  <cp:lastPrinted>2017-07-27T07:01:00Z</cp:lastPrinted>
  <dcterms:created xsi:type="dcterms:W3CDTF">2018-07-24T12:08:00Z</dcterms:created>
  <dcterms:modified xsi:type="dcterms:W3CDTF">2019-10-21T07:55:00Z</dcterms:modified>
</cp:coreProperties>
</file>