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F87" w:rsidRPr="00390D3E" w:rsidRDefault="00390D3E" w:rsidP="00426F87">
      <w:pPr>
        <w:jc w:val="center"/>
        <w:rPr>
          <w:b/>
          <w:lang w:eastAsia="ru-RU"/>
        </w:rPr>
      </w:pPr>
      <w:r w:rsidRPr="00390D3E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461010</wp:posOffset>
            </wp:positionV>
            <wp:extent cx="5178425" cy="2423795"/>
            <wp:effectExtent l="0" t="0" r="3175" b="0"/>
            <wp:wrapThrough wrapText="bothSides">
              <wp:wrapPolygon edited="0">
                <wp:start x="0" y="0"/>
                <wp:lineTo x="0" y="21391"/>
                <wp:lineTo x="21534" y="21391"/>
                <wp:lineTo x="21534" y="0"/>
                <wp:lineTo x="0" y="0"/>
              </wp:wrapPolygon>
            </wp:wrapThrough>
            <wp:docPr id="1" name="Рисунок 1" descr="http://www.polessu.by/sites/default/files/images/01-news/01/12/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polessu.by/sites/default/files/images/01-news/01/12/8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D3E">
        <w:rPr>
          <w:b/>
          <w:lang w:eastAsia="ru-RU"/>
        </w:rPr>
        <w:t>Т</w:t>
      </w:r>
      <w:proofErr w:type="spellStart"/>
      <w:r w:rsidRPr="00390D3E">
        <w:rPr>
          <w:b/>
          <w:lang w:val="en-US" w:eastAsia="ru-RU"/>
        </w:rPr>
        <w:t>ема</w:t>
      </w:r>
      <w:proofErr w:type="spellEnd"/>
      <w:r w:rsidRPr="00390D3E">
        <w:rPr>
          <w:b/>
          <w:lang w:val="en-US" w:eastAsia="ru-RU"/>
        </w:rPr>
        <w:t xml:space="preserve"> – </w:t>
      </w:r>
      <w:proofErr w:type="spellStart"/>
      <w:r w:rsidRPr="00390D3E">
        <w:rPr>
          <w:b/>
          <w:lang w:val="en-US" w:eastAsia="ru-RU"/>
        </w:rPr>
        <w:t>разместить</w:t>
      </w:r>
      <w:proofErr w:type="spellEnd"/>
      <w:r w:rsidRPr="00390D3E">
        <w:rPr>
          <w:b/>
          <w:lang w:val="en-US" w:eastAsia="ru-RU"/>
        </w:rPr>
        <w:t xml:space="preserve"> </w:t>
      </w:r>
      <w:r w:rsidRPr="00390D3E">
        <w:rPr>
          <w:b/>
          <w:lang w:eastAsia="ru-RU"/>
        </w:rPr>
        <w:t xml:space="preserve">в </w:t>
      </w:r>
      <w:r w:rsidR="0034089F">
        <w:rPr>
          <w:b/>
          <w:lang w:eastAsia="ru-RU"/>
        </w:rPr>
        <w:t>ОБЪЯВЛЕНИЯХ</w:t>
      </w:r>
      <w:bookmarkStart w:id="0" w:name="_GoBack"/>
      <w:bookmarkEnd w:id="0"/>
    </w:p>
    <w:p w:rsidR="00426F87" w:rsidRPr="00426F87" w:rsidRDefault="00426F87" w:rsidP="00426F87">
      <w:pPr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26F87">
        <w:rPr>
          <w:rFonts w:ascii="Times New Roman" w:hAnsi="Times New Roman" w:cs="Times New Roman"/>
          <w:i/>
          <w:sz w:val="28"/>
          <w:szCs w:val="28"/>
          <w:lang w:eastAsia="ru-RU"/>
        </w:rPr>
        <w:t>ОКТЯБРЬ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,2016</w:t>
      </w:r>
    </w:p>
    <w:p w:rsidR="005138DE" w:rsidRPr="00476160" w:rsidRDefault="005138DE" w:rsidP="00426F87">
      <w:pPr>
        <w:jc w:val="center"/>
        <w:rPr>
          <w:b/>
          <w:i/>
          <w:lang w:eastAsia="ru-RU"/>
        </w:rPr>
      </w:pPr>
      <w:r w:rsidRPr="00476160">
        <w:rPr>
          <w:b/>
          <w:i/>
          <w:lang w:eastAsia="ru-RU"/>
        </w:rPr>
        <w:t>РЫНОК ТРУДА В РЕСПУБЛИКЕ БЕЛАРУСЬ.</w:t>
      </w:r>
      <w:r w:rsidRPr="00476160">
        <w:rPr>
          <w:b/>
          <w:i/>
          <w:lang w:eastAsia="ru-RU"/>
        </w:rPr>
        <w:br/>
        <w:t xml:space="preserve">ОСНОВНЫЕ НАПРАВЛЕНИЯ </w:t>
      </w:r>
      <w:proofErr w:type="gramStart"/>
      <w:r w:rsidRPr="00476160">
        <w:rPr>
          <w:b/>
          <w:i/>
          <w:lang w:eastAsia="ru-RU"/>
        </w:rPr>
        <w:t>СОВЕРШЕНСТВОВАНИЯ  ГОСУДАРСТВЕННОЙ</w:t>
      </w:r>
      <w:proofErr w:type="gramEnd"/>
      <w:r w:rsidRPr="00476160">
        <w:rPr>
          <w:b/>
          <w:i/>
          <w:lang w:eastAsia="ru-RU"/>
        </w:rPr>
        <w:t xml:space="preserve"> ПОЛИТИКИ</w:t>
      </w:r>
      <w:r w:rsidRPr="00476160">
        <w:rPr>
          <w:b/>
          <w:i/>
          <w:lang w:eastAsia="ru-RU"/>
        </w:rPr>
        <w:br/>
        <w:t>В СФЕРЕ СОДЕЙСТВИЯ ЗАНЯТОСТИ НАСЕЛЕНИЯ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Результаты изучения общественного мнения, осуществляемого Информационно-аналитическим центром при Администрации Президента Республики Беларусь, свидетельствуют об актуальности вопросов занятости для населения. Так, по данным республиканского опроса, проведенного ИАЦ в III квартале 2016 г., проблема безработицы занимала третью позицию после роста цен и снижения реальных доходов среди проблем, волнующих граждан.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 xml:space="preserve">Вопрос занятости населения находится на постоянном контроле Президента Республики Беларусь </w:t>
      </w:r>
      <w:proofErr w:type="spellStart"/>
      <w:r w:rsidRPr="005138DE">
        <w:rPr>
          <w:lang w:eastAsia="ru-RU"/>
        </w:rPr>
        <w:t>А.Г.Лукашенко</w:t>
      </w:r>
      <w:proofErr w:type="spellEnd"/>
      <w:r w:rsidRPr="005138DE">
        <w:rPr>
          <w:lang w:eastAsia="ru-RU"/>
        </w:rPr>
        <w:t>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 xml:space="preserve">В своем докладе на пятом Всебелорусском народном собрании Глава государства, определяя стратегию дальнейшего развития нашей страны, назвал занятость одним из ключевых приоритетных ресурсов экономического роста. Белорусский лидер отметил: «Совершенствование структуры экономики неизбежно ведет к высвобождению избыточной численности работников. Чтобы не допустить резкого скачка безработицы, надо принять упреждающие меры». «Улучшить работу служб занятости, наладить переподготовку специалистов, упростить условия </w:t>
      </w:r>
      <w:proofErr w:type="spellStart"/>
      <w:r w:rsidRPr="005138DE">
        <w:rPr>
          <w:lang w:eastAsia="ru-RU"/>
        </w:rPr>
        <w:t>перетока</w:t>
      </w:r>
      <w:proofErr w:type="spellEnd"/>
      <w:r w:rsidRPr="005138DE">
        <w:rPr>
          <w:lang w:eastAsia="ru-RU"/>
        </w:rPr>
        <w:t xml:space="preserve"> рабочей силы между регионами и отраслями. И главное – новые рабочие места, высокопроизводительные. Их за пятилетие предстоит создать более 250 тысяч», – подчеркнул Глава государства.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 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Состояние и динамика спроса и предложения рабочей силы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В январе–августе 2016 г. ситуация в сфере занятости и безработицы в Республике Беларусь характеризуется: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– увеличением спроса на рабочую силу;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lastRenderedPageBreak/>
        <w:t>– снижением по сравнению с аналогичным периодом 2015 года обращений в службу занятости за содействием в трудоустройстве, регистрации безработных; численности состоящих на учете безработных.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В органы по труду, занятости и социальной защите за содействием в трудоустройстве в январе–августе 2016 г. обратилось 166,2 тыс. человек, поставлено на учет в качестве безработных 113,6 тыс. человек (94% и 90%  соответственно к январю–августу 2015 г.).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На 1 сентября 2016 г. состояло на учете 42,6 тыс. безработных, что на 7,1% меньше, чем на 1 сентября 2015 г. (45,9 тыс. человек). </w:t>
      </w:r>
      <w:r w:rsidRPr="005138DE">
        <w:rPr>
          <w:lang w:eastAsia="ru-RU"/>
        </w:rPr>
        <w:br/>
      </w:r>
      <w:r w:rsidRPr="005138DE">
        <w:rPr>
          <w:i/>
          <w:iCs/>
          <w:lang w:eastAsia="ru-RU"/>
        </w:rPr>
        <w:t>При этом следует отметить, что в текущем году уже четвертый месяц наблюдается снижение показателя с 53,8 тыс. на 1 мая 2016 г. </w:t>
      </w:r>
      <w:r w:rsidRPr="005138DE">
        <w:rPr>
          <w:i/>
          <w:iCs/>
          <w:lang w:eastAsia="ru-RU"/>
        </w:rPr>
        <w:br/>
        <w:t>до 42,6 тыс. на 1 сентября 2016 г.</w:t>
      </w:r>
    </w:p>
    <w:p w:rsidR="005138DE" w:rsidRPr="005138DE" w:rsidRDefault="005138DE" w:rsidP="005138DE">
      <w:pPr>
        <w:rPr>
          <w:lang w:eastAsia="ru-RU"/>
        </w:rPr>
      </w:pPr>
      <w:proofErr w:type="spellStart"/>
      <w:r w:rsidRPr="00476160">
        <w:rPr>
          <w:b/>
          <w:i/>
          <w:iCs/>
          <w:lang w:eastAsia="ru-RU"/>
        </w:rPr>
        <w:t>Справочно</w:t>
      </w:r>
      <w:proofErr w:type="spellEnd"/>
      <w:r w:rsidRPr="00476160">
        <w:rPr>
          <w:b/>
          <w:i/>
          <w:iCs/>
          <w:lang w:eastAsia="ru-RU"/>
        </w:rPr>
        <w:t>.</w:t>
      </w:r>
      <w:r w:rsidRPr="005138DE">
        <w:rPr>
          <w:i/>
          <w:iCs/>
          <w:lang w:eastAsia="ru-RU"/>
        </w:rPr>
        <w:br/>
        <w:t xml:space="preserve">В региональном разрезе обеспечено </w:t>
      </w:r>
      <w:proofErr w:type="gramStart"/>
      <w:r w:rsidRPr="005138DE">
        <w:rPr>
          <w:i/>
          <w:iCs/>
          <w:lang w:eastAsia="ru-RU"/>
        </w:rPr>
        <w:t>снижение  численности</w:t>
      </w:r>
      <w:proofErr w:type="gramEnd"/>
      <w:r w:rsidRPr="005138DE">
        <w:rPr>
          <w:i/>
          <w:iCs/>
          <w:lang w:eastAsia="ru-RU"/>
        </w:rPr>
        <w:t xml:space="preserve"> состоящих на учете безработных:</w:t>
      </w:r>
      <w:r w:rsidRPr="005138DE">
        <w:rPr>
          <w:i/>
          <w:iCs/>
          <w:lang w:eastAsia="ru-RU"/>
        </w:rPr>
        <w:br/>
        <w:t>в Брестской области  – с 7,6 до 6,8 тыс. человек (на 9,7%);</w:t>
      </w:r>
      <w:r w:rsidRPr="005138DE">
        <w:rPr>
          <w:i/>
          <w:iCs/>
          <w:lang w:eastAsia="ru-RU"/>
        </w:rPr>
        <w:br/>
        <w:t>в Витебской области – с 7 до 5,8 тыс. человек (на 16,6%);</w:t>
      </w:r>
      <w:r w:rsidRPr="005138DE">
        <w:rPr>
          <w:i/>
          <w:iCs/>
          <w:lang w:eastAsia="ru-RU"/>
        </w:rPr>
        <w:br/>
        <w:t>в Гомельской – с 7,5 до 6,2 тыс. человек  (на 16,8%);</w:t>
      </w:r>
      <w:r w:rsidRPr="005138DE">
        <w:rPr>
          <w:i/>
          <w:iCs/>
          <w:lang w:eastAsia="ru-RU"/>
        </w:rPr>
        <w:br/>
        <w:t>в Гродненской – с 5,8 до 5,4 тыс. человек  (на 6,8%);</w:t>
      </w:r>
      <w:r w:rsidRPr="005138DE">
        <w:rPr>
          <w:i/>
          <w:iCs/>
          <w:lang w:eastAsia="ru-RU"/>
        </w:rPr>
        <w:br/>
        <w:t>в Могилевской области – с 5,3 до 4,8 тыс. человек (на 9,7%).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i/>
          <w:iCs/>
          <w:lang w:eastAsia="ru-RU"/>
        </w:rPr>
        <w:t>Рост численности состоящих на учете безработных наблюдается:</w:t>
      </w:r>
      <w:r w:rsidRPr="005138DE">
        <w:rPr>
          <w:i/>
          <w:iCs/>
          <w:lang w:eastAsia="ru-RU"/>
        </w:rPr>
        <w:br/>
      </w:r>
      <w:proofErr w:type="gramStart"/>
      <w:r w:rsidRPr="005138DE">
        <w:rPr>
          <w:i/>
          <w:iCs/>
          <w:lang w:eastAsia="ru-RU"/>
        </w:rPr>
        <w:t xml:space="preserve">в  </w:t>
      </w:r>
      <w:proofErr w:type="spellStart"/>
      <w:r w:rsidRPr="005138DE">
        <w:rPr>
          <w:i/>
          <w:iCs/>
          <w:lang w:eastAsia="ru-RU"/>
        </w:rPr>
        <w:t>г.Минске</w:t>
      </w:r>
      <w:proofErr w:type="spellEnd"/>
      <w:proofErr w:type="gramEnd"/>
      <w:r w:rsidRPr="005138DE">
        <w:rPr>
          <w:i/>
          <w:iCs/>
          <w:lang w:eastAsia="ru-RU"/>
        </w:rPr>
        <w:t xml:space="preserve"> – с 6,6 до 6,9 тыс. человек (на 4,7%);</w:t>
      </w:r>
      <w:r w:rsidRPr="005138DE">
        <w:rPr>
          <w:i/>
          <w:iCs/>
          <w:lang w:eastAsia="ru-RU"/>
        </w:rPr>
        <w:br/>
        <w:t>в Минской области  – с 6,1 до 6,6 тыс. человек (на 7,5%).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i/>
          <w:iCs/>
          <w:lang w:eastAsia="ru-RU"/>
        </w:rPr>
        <w:t>Вниманию выступающих: здесь и далее целесообразно приводить соответствующие данные по своему региону (организации).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Нанимателями заявлены сведения о наличии на 1 сентября 2016 г. 37,4 тыс. свободных рабочих мест, что составило 135,6% от числа вакансий на 1 сентября 2015 г.</w:t>
      </w:r>
    </w:p>
    <w:p w:rsidR="005138DE" w:rsidRPr="005138DE" w:rsidRDefault="005138DE" w:rsidP="005138DE">
      <w:pPr>
        <w:rPr>
          <w:lang w:eastAsia="ru-RU"/>
        </w:rPr>
      </w:pPr>
      <w:proofErr w:type="spellStart"/>
      <w:r w:rsidRPr="00476160">
        <w:rPr>
          <w:b/>
          <w:i/>
          <w:iCs/>
          <w:lang w:eastAsia="ru-RU"/>
        </w:rPr>
        <w:t>Справочно</w:t>
      </w:r>
      <w:proofErr w:type="spellEnd"/>
      <w:r w:rsidRPr="00476160">
        <w:rPr>
          <w:b/>
          <w:i/>
          <w:iCs/>
          <w:lang w:eastAsia="ru-RU"/>
        </w:rPr>
        <w:t>.</w:t>
      </w:r>
      <w:r w:rsidRPr="005138DE">
        <w:rPr>
          <w:i/>
          <w:iCs/>
          <w:lang w:eastAsia="ru-RU"/>
        </w:rPr>
        <w:br/>
        <w:t>Спрос на работников по регионам увеличился:</w:t>
      </w:r>
      <w:r w:rsidRPr="005138DE">
        <w:rPr>
          <w:i/>
          <w:iCs/>
          <w:lang w:eastAsia="ru-RU"/>
        </w:rPr>
        <w:br/>
        <w:t xml:space="preserve">в Брестской </w:t>
      </w:r>
      <w:proofErr w:type="gramStart"/>
      <w:r w:rsidRPr="005138DE">
        <w:rPr>
          <w:i/>
          <w:iCs/>
          <w:lang w:eastAsia="ru-RU"/>
        </w:rPr>
        <w:t>области  –</w:t>
      </w:r>
      <w:proofErr w:type="gramEnd"/>
      <w:r w:rsidRPr="005138DE">
        <w:rPr>
          <w:i/>
          <w:iCs/>
          <w:lang w:eastAsia="ru-RU"/>
        </w:rPr>
        <w:t xml:space="preserve"> с 2,7 до 3,4 тыс. вакансий (на 26,6%);</w:t>
      </w:r>
      <w:r w:rsidRPr="005138DE">
        <w:rPr>
          <w:i/>
          <w:iCs/>
          <w:lang w:eastAsia="ru-RU"/>
        </w:rPr>
        <w:br/>
        <w:t>в Гомельской – с 3,8 до 7,3 тыс. вакансий  (на 92,9%);</w:t>
      </w:r>
      <w:r w:rsidRPr="005138DE">
        <w:rPr>
          <w:i/>
          <w:iCs/>
          <w:lang w:eastAsia="ru-RU"/>
        </w:rPr>
        <w:br/>
        <w:t>в Гродненской – с 4,5 до 5,5 тыс. вакансий  (на 22,1%);</w:t>
      </w:r>
      <w:r w:rsidRPr="005138DE">
        <w:rPr>
          <w:i/>
          <w:iCs/>
          <w:lang w:eastAsia="ru-RU"/>
        </w:rPr>
        <w:br/>
        <w:t>в Минской – с 3,1 до 5,1 тыс. вакансий (на 63%);</w:t>
      </w:r>
      <w:r w:rsidRPr="005138DE">
        <w:rPr>
          <w:i/>
          <w:iCs/>
          <w:lang w:eastAsia="ru-RU"/>
        </w:rPr>
        <w:br/>
        <w:t>в Могилевской области – с 3,5 до 4,8 тыс. вакансий (на 37,8%);</w:t>
      </w:r>
      <w:r w:rsidRPr="005138DE">
        <w:rPr>
          <w:i/>
          <w:iCs/>
          <w:lang w:eastAsia="ru-RU"/>
        </w:rPr>
        <w:br/>
        <w:t xml:space="preserve">в </w:t>
      </w:r>
      <w:proofErr w:type="spellStart"/>
      <w:r w:rsidRPr="005138DE">
        <w:rPr>
          <w:i/>
          <w:iCs/>
          <w:lang w:eastAsia="ru-RU"/>
        </w:rPr>
        <w:t>г.Минске</w:t>
      </w:r>
      <w:proofErr w:type="spellEnd"/>
      <w:r w:rsidRPr="005138DE">
        <w:rPr>
          <w:i/>
          <w:iCs/>
          <w:lang w:eastAsia="ru-RU"/>
        </w:rPr>
        <w:t xml:space="preserve"> – с 7,4 до 8,7 тыс. вакансий (на 17,1%).</w:t>
      </w:r>
      <w:r w:rsidRPr="005138DE">
        <w:rPr>
          <w:i/>
          <w:iCs/>
          <w:lang w:eastAsia="ru-RU"/>
        </w:rPr>
        <w:br/>
        <w:t>В Витебской области  количество вакансий практически не изменилось (2,5 тыс. вакансий).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В настоящее время спрос на работников в основном формируется такими видами экономической деятельности, как: здравоохранение и социальные услуги (заявлено 6,2 тыс. вакансий, или 16,5% от общего их числа), сельское, лесное и рыбное хозяйство (5,8 тыс. вакансий, или 15,5%), обрабатывающая промышленность (заявлено 5,6 тыс. вакансий, или 14,9%), строительство (5 тыс. вакансий, или 13,1%), оптовая и розничная торговля, ремонт автомобилей и мотоциклов (2,9 тыс. вакансий, или 7,8%),  образование (2,9 тыс. вакансий, или 7,6%).</w:t>
      </w:r>
    </w:p>
    <w:p w:rsidR="005138DE" w:rsidRPr="00476160" w:rsidRDefault="005138DE" w:rsidP="005138DE">
      <w:pPr>
        <w:rPr>
          <w:b/>
          <w:lang w:eastAsia="ru-RU"/>
        </w:rPr>
      </w:pPr>
      <w:proofErr w:type="spellStart"/>
      <w:r w:rsidRPr="00476160">
        <w:rPr>
          <w:b/>
          <w:i/>
          <w:iCs/>
          <w:lang w:eastAsia="ru-RU"/>
        </w:rPr>
        <w:t>Справочно</w:t>
      </w:r>
      <w:proofErr w:type="spellEnd"/>
      <w:r w:rsidRPr="00476160">
        <w:rPr>
          <w:b/>
          <w:i/>
          <w:iCs/>
          <w:lang w:eastAsia="ru-RU"/>
        </w:rPr>
        <w:t>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i/>
          <w:iCs/>
          <w:lang w:eastAsia="ru-RU"/>
        </w:rPr>
        <w:lastRenderedPageBreak/>
        <w:t xml:space="preserve">В городской местности наиболее востребованы: врач, ветеринарный врач, акушерка, медицинская сестра, </w:t>
      </w:r>
      <w:proofErr w:type="spellStart"/>
      <w:r w:rsidRPr="005138DE">
        <w:rPr>
          <w:i/>
          <w:iCs/>
          <w:lang w:eastAsia="ru-RU"/>
        </w:rPr>
        <w:t>рентгенолаборант</w:t>
      </w:r>
      <w:proofErr w:type="spellEnd"/>
      <w:r w:rsidRPr="005138DE">
        <w:rPr>
          <w:i/>
          <w:iCs/>
          <w:lang w:eastAsia="ru-RU"/>
        </w:rPr>
        <w:t>, фармацевт и фармацевт-рецептар, провизор, фельдшер и фельдшер-</w:t>
      </w:r>
      <w:proofErr w:type="gramStart"/>
      <w:r w:rsidRPr="005138DE">
        <w:rPr>
          <w:i/>
          <w:iCs/>
          <w:lang w:eastAsia="ru-RU"/>
        </w:rPr>
        <w:t>лаборант,  руководитель</w:t>
      </w:r>
      <w:proofErr w:type="gramEnd"/>
      <w:r w:rsidRPr="005138DE">
        <w:rPr>
          <w:i/>
          <w:iCs/>
          <w:lang w:eastAsia="ru-RU"/>
        </w:rPr>
        <w:t xml:space="preserve"> физического воспитания, тренер-преподаватель по спорту, учитель-дефектолог; арматурщик, контролер-кассир, парикмахер, повар.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i/>
          <w:iCs/>
          <w:lang w:eastAsia="ru-RU"/>
        </w:rPr>
        <w:t xml:space="preserve">Наиболее востребованы в сельской местности: агроном, врач, медицинская сестра, ветеринарный </w:t>
      </w:r>
      <w:proofErr w:type="gramStart"/>
      <w:r w:rsidRPr="005138DE">
        <w:rPr>
          <w:i/>
          <w:iCs/>
          <w:lang w:eastAsia="ru-RU"/>
        </w:rPr>
        <w:t>врач,  бригадир</w:t>
      </w:r>
      <w:proofErr w:type="gramEnd"/>
      <w:r w:rsidRPr="005138DE">
        <w:rPr>
          <w:i/>
          <w:iCs/>
          <w:lang w:eastAsia="ru-RU"/>
        </w:rPr>
        <w:t xml:space="preserve"> производственной бригады: в растениеводстве; в животноводстве; зоотехник, главный инженер, главный энергетик, оператор машинного доения, тракторист и  тракторист-машинист сельскохозяйственного производства.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i/>
          <w:iCs/>
          <w:lang w:eastAsia="ru-RU"/>
        </w:rPr>
        <w:t>В то же время по наиболее востребованным в предыдущие годы специальностям строительной отрасли, а также профессиям водителей, станочников, слесарей различных профилей число заявленных нанимателями вакансий значительно ниже численности состоящих на учете безработных, имеющих данные профессии.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Ситуация в сфере занятости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Данные республиканского мониторинга, проводимого органами по труду, занятости и социальной защите, местными исполнительными и распорядительными органами, указывают на некоторое снижение остроты проблемы безработицы в нашей стране.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Уровень зарегистрированной безработицы на 1 сентября 2016 г. составил 1% к численности экономически активного населения, не изменившись по сравнению с 1 сентября 2015 г. и 1 августа 2016 г.  Данный показатель не выходит за пределы прогнозного значения: на конец 2016 г. – 2,0%.</w:t>
      </w:r>
    </w:p>
    <w:p w:rsidR="005138DE" w:rsidRPr="00476160" w:rsidRDefault="005138DE" w:rsidP="005138DE">
      <w:pPr>
        <w:rPr>
          <w:b/>
          <w:lang w:eastAsia="ru-RU"/>
        </w:rPr>
      </w:pPr>
      <w:proofErr w:type="spellStart"/>
      <w:r w:rsidRPr="00476160">
        <w:rPr>
          <w:b/>
          <w:i/>
          <w:iCs/>
          <w:lang w:eastAsia="ru-RU"/>
        </w:rPr>
        <w:t>Справочно</w:t>
      </w:r>
      <w:proofErr w:type="spellEnd"/>
      <w:r w:rsidRPr="00476160">
        <w:rPr>
          <w:b/>
          <w:i/>
          <w:iCs/>
          <w:lang w:eastAsia="ru-RU"/>
        </w:rPr>
        <w:t>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i/>
          <w:iCs/>
          <w:lang w:eastAsia="ru-RU"/>
        </w:rPr>
        <w:t>На 1 августа 2016 г. уровень зарегистрированной безработицы в Российской Федерации составил 1,2%.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На 1 августа 2016 г. из 128 регионов республики уровень безработицы составил: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1% и ниже – в 66 регионах (на 1 августа 2015 г. – в 67 регионах);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1,1–1,5% – в 57 регионах (на 1 августа 2015 г. – в 51 регионе);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свыше 1,5% – в 5 регионах (на 1 августа 2015 г. – в 10 регионах).</w:t>
      </w:r>
    </w:p>
    <w:p w:rsidR="005138DE" w:rsidRPr="005138DE" w:rsidRDefault="005138DE" w:rsidP="005138DE">
      <w:pPr>
        <w:rPr>
          <w:lang w:eastAsia="ru-RU"/>
        </w:rPr>
      </w:pPr>
      <w:proofErr w:type="spellStart"/>
      <w:r w:rsidRPr="00476160">
        <w:rPr>
          <w:b/>
          <w:i/>
          <w:iCs/>
          <w:lang w:eastAsia="ru-RU"/>
        </w:rPr>
        <w:t>Справочно</w:t>
      </w:r>
      <w:proofErr w:type="spellEnd"/>
      <w:r w:rsidRPr="00476160">
        <w:rPr>
          <w:b/>
          <w:i/>
          <w:iCs/>
          <w:lang w:eastAsia="ru-RU"/>
        </w:rPr>
        <w:t>.</w:t>
      </w:r>
      <w:r w:rsidRPr="005138DE">
        <w:rPr>
          <w:i/>
          <w:iCs/>
          <w:lang w:eastAsia="ru-RU"/>
        </w:rPr>
        <w:br/>
        <w:t>Уровень безработицы по областям снизился:</w:t>
      </w:r>
      <w:r w:rsidRPr="005138DE">
        <w:rPr>
          <w:i/>
          <w:iCs/>
          <w:lang w:eastAsia="ru-RU"/>
        </w:rPr>
        <w:br/>
        <w:t>в Брестской области – с 1,2 до 1,1%;</w:t>
      </w:r>
      <w:r w:rsidRPr="005138DE">
        <w:rPr>
          <w:i/>
          <w:iCs/>
          <w:lang w:eastAsia="ru-RU"/>
        </w:rPr>
        <w:br/>
        <w:t>в Витебской –  с 1,3 до 1,1%;</w:t>
      </w:r>
      <w:r w:rsidRPr="005138DE">
        <w:rPr>
          <w:i/>
          <w:iCs/>
          <w:lang w:eastAsia="ru-RU"/>
        </w:rPr>
        <w:br/>
        <w:t>в Гомельской – с 1,2 до 1,0%;</w:t>
      </w:r>
      <w:r w:rsidRPr="005138DE">
        <w:rPr>
          <w:i/>
          <w:iCs/>
          <w:lang w:eastAsia="ru-RU"/>
        </w:rPr>
        <w:br/>
        <w:t>в Гродненской –  с 1,2 до 1,1%;</w:t>
      </w:r>
      <w:r w:rsidRPr="005138DE">
        <w:rPr>
          <w:i/>
          <w:iCs/>
          <w:lang w:eastAsia="ru-RU"/>
        </w:rPr>
        <w:br/>
        <w:t>в Могилевской –  с 1,1 до 1,0%.</w:t>
      </w:r>
      <w:r w:rsidRPr="005138DE">
        <w:rPr>
          <w:i/>
          <w:iCs/>
          <w:lang w:eastAsia="ru-RU"/>
        </w:rPr>
        <w:br/>
        <w:t>В Минской области уровень безработицы не изменился по сравнению с 1 сентября 2015 г. и составил 0,9</w:t>
      </w:r>
      <w:proofErr w:type="gramStart"/>
      <w:r w:rsidRPr="005138DE">
        <w:rPr>
          <w:i/>
          <w:iCs/>
          <w:lang w:eastAsia="ru-RU"/>
        </w:rPr>
        <w:t>%,  в</w:t>
      </w:r>
      <w:proofErr w:type="gramEnd"/>
      <w:r w:rsidRPr="005138DE">
        <w:rPr>
          <w:i/>
          <w:iCs/>
          <w:lang w:eastAsia="ru-RU"/>
        </w:rPr>
        <w:t xml:space="preserve"> </w:t>
      </w:r>
      <w:proofErr w:type="spellStart"/>
      <w:r w:rsidRPr="005138DE">
        <w:rPr>
          <w:i/>
          <w:iCs/>
          <w:lang w:eastAsia="ru-RU"/>
        </w:rPr>
        <w:t>г.Минске</w:t>
      </w:r>
      <w:proofErr w:type="spellEnd"/>
      <w:r w:rsidRPr="005138DE">
        <w:rPr>
          <w:i/>
          <w:iCs/>
          <w:lang w:eastAsia="ru-RU"/>
        </w:rPr>
        <w:t xml:space="preserve"> – увеличился с 0,6 до 0,7%.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Коэффициент напряженности на рынке труда республики снизился с 1,7 на 1 сентября 2015 г. до 1,1 безработных на одну вакансию на 1 сентября 2016 г.</w:t>
      </w:r>
    </w:p>
    <w:p w:rsidR="005138DE" w:rsidRPr="00476160" w:rsidRDefault="005138DE" w:rsidP="005138DE">
      <w:pPr>
        <w:rPr>
          <w:b/>
          <w:lang w:eastAsia="ru-RU"/>
        </w:rPr>
      </w:pPr>
      <w:proofErr w:type="spellStart"/>
      <w:r w:rsidRPr="00476160">
        <w:rPr>
          <w:b/>
          <w:i/>
          <w:iCs/>
          <w:lang w:eastAsia="ru-RU"/>
        </w:rPr>
        <w:lastRenderedPageBreak/>
        <w:t>Справочно</w:t>
      </w:r>
      <w:proofErr w:type="spellEnd"/>
      <w:r w:rsidRPr="00476160">
        <w:rPr>
          <w:b/>
          <w:i/>
          <w:iCs/>
          <w:lang w:eastAsia="ru-RU"/>
        </w:rPr>
        <w:t>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i/>
          <w:iCs/>
          <w:lang w:eastAsia="ru-RU"/>
        </w:rPr>
        <w:t>Коэффициент напряженности на рынке труда показывает, какое число безработных граждан, состоящих на учете в службе занятости, приходится на одну заявленную предприятиями вакансию.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 xml:space="preserve">В региональном разрезе наблюдается </w:t>
      </w:r>
      <w:proofErr w:type="gramStart"/>
      <w:r w:rsidRPr="005138DE">
        <w:rPr>
          <w:lang w:eastAsia="ru-RU"/>
        </w:rPr>
        <w:t>снижение  коэффициента</w:t>
      </w:r>
      <w:proofErr w:type="gramEnd"/>
      <w:r w:rsidRPr="005138DE">
        <w:rPr>
          <w:lang w:eastAsia="ru-RU"/>
        </w:rPr>
        <w:t xml:space="preserve"> напряженности:</w:t>
      </w:r>
      <w:r w:rsidRPr="005138DE">
        <w:rPr>
          <w:lang w:eastAsia="ru-RU"/>
        </w:rPr>
        <w:br/>
        <w:t>в Брестской области  – с 2,8 до 2,0 безработных на вакансию;</w:t>
      </w:r>
      <w:r w:rsidRPr="005138DE">
        <w:rPr>
          <w:lang w:eastAsia="ru-RU"/>
        </w:rPr>
        <w:br/>
        <w:t>в Витебской – с 2,8 до 2,3 безработных на вакансию;</w:t>
      </w:r>
      <w:r w:rsidRPr="005138DE">
        <w:rPr>
          <w:lang w:eastAsia="ru-RU"/>
        </w:rPr>
        <w:br/>
        <w:t>в Гомельской – с 2,0 до 0,8 безработных на вакансию;</w:t>
      </w:r>
      <w:r w:rsidRPr="005138DE">
        <w:rPr>
          <w:lang w:eastAsia="ru-RU"/>
        </w:rPr>
        <w:br/>
        <w:t>в Гродненской – с 1,3 до 1,0 безработных на вакансию;</w:t>
      </w:r>
      <w:r w:rsidRPr="005138DE">
        <w:rPr>
          <w:lang w:eastAsia="ru-RU"/>
        </w:rPr>
        <w:br/>
        <w:t>в Минской – с 1,9 до 1,3 безработных на вакансию;</w:t>
      </w:r>
      <w:r w:rsidRPr="005138DE">
        <w:rPr>
          <w:lang w:eastAsia="ru-RU"/>
        </w:rPr>
        <w:br/>
        <w:t>в Могилевской области – с 1,5 до 1,0 безработных на вакансию;</w:t>
      </w:r>
      <w:r w:rsidRPr="005138DE">
        <w:rPr>
          <w:lang w:eastAsia="ru-RU"/>
        </w:rPr>
        <w:br/>
        <w:t xml:space="preserve">в </w:t>
      </w:r>
      <w:proofErr w:type="spellStart"/>
      <w:r w:rsidRPr="005138DE">
        <w:rPr>
          <w:lang w:eastAsia="ru-RU"/>
        </w:rPr>
        <w:t>г.Минске</w:t>
      </w:r>
      <w:proofErr w:type="spellEnd"/>
      <w:r w:rsidRPr="005138DE">
        <w:rPr>
          <w:lang w:eastAsia="ru-RU"/>
        </w:rPr>
        <w:t xml:space="preserve"> – с 0,9 до 0,8 безработных на вакансию.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Основные направления государственной политики в сфере содействия занятости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 xml:space="preserve">В 2016 году реализация политики занятости обеспечивается путем выполнения </w:t>
      </w:r>
      <w:proofErr w:type="spellStart"/>
      <w:r w:rsidRPr="005138DE">
        <w:rPr>
          <w:lang w:eastAsia="ru-RU"/>
        </w:rPr>
        <w:t>мероприятийподпрограммы</w:t>
      </w:r>
      <w:proofErr w:type="spellEnd"/>
      <w:r w:rsidRPr="005138DE">
        <w:rPr>
          <w:lang w:eastAsia="ru-RU"/>
        </w:rPr>
        <w:t xml:space="preserve"> «Содействие занятости населения» Государственной программы о социальной защите и содействии занятости населения на 2016–2020 годы, утвержденной постановлением Совета Министров Республики Беларусь от 30 января 2016 г. № 73.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На выполнение в 2016 году названной подпрограммы направлено 320,8 млрд. руб. (в том числе 300,4 млрд. руб. из средств бюджета государственного внебюджетного фонда социальной защиты населения Республики Беларусь).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Активные меры по обеспечению занятости населения предусматривают: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содействие безработным в трудоустройстве на постоянное место работы;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организацию обучения безработных по востребованным на рынке труда профессиям, в том числе по конкретным заявкам нанимателей с гарантией последующего трудоустройства;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содействие в организации предпринимательской деятельности безработных;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содействие переселению граждан из числа безработных и членов их семей на новое место жительства и работы с предоставлением нанимателями жилых помещений;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организацию оплачиваемых общественных работ;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интеграцию в трудовую сферу целевых групп населения.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В целях оказания информационного содействия гражданам, нуждающимся в трудоустройстве, создан Общереспубликанский банк вакансий, в котором аккумулируются сведения о наличии вакансий на предприятиях республики, в том числе с возможностью предоставления жилого помещения.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Банк вакансий размещен на веб-портале государственной службы занятости населения(</w:t>
      </w:r>
      <w:hyperlink r:id="rId6" w:tgtFrame="_blank" w:history="1">
        <w:r w:rsidRPr="005138DE">
          <w:rPr>
            <w:color w:val="30547A"/>
            <w:lang w:eastAsia="ru-RU"/>
          </w:rPr>
          <w:t>http://gsz.gov.by/ru</w:t>
        </w:r>
      </w:hyperlink>
      <w:r w:rsidRPr="005138DE">
        <w:rPr>
          <w:lang w:eastAsia="ru-RU"/>
        </w:rPr>
        <w:t>), что позволяет нанимателям самостоятельно в онлайн-режиме размещать сведения о наличии у них свободных рабочих мест (вакансий).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Посещаемость банка вакансий постоянно растет.</w:t>
      </w:r>
    </w:p>
    <w:p w:rsidR="005138DE" w:rsidRPr="00476160" w:rsidRDefault="005138DE" w:rsidP="005138DE">
      <w:pPr>
        <w:rPr>
          <w:b/>
          <w:lang w:eastAsia="ru-RU"/>
        </w:rPr>
      </w:pPr>
      <w:proofErr w:type="spellStart"/>
      <w:r w:rsidRPr="00476160">
        <w:rPr>
          <w:b/>
          <w:i/>
          <w:iCs/>
          <w:lang w:eastAsia="ru-RU"/>
        </w:rPr>
        <w:lastRenderedPageBreak/>
        <w:t>Справочно</w:t>
      </w:r>
      <w:proofErr w:type="spellEnd"/>
      <w:r w:rsidRPr="00476160">
        <w:rPr>
          <w:b/>
          <w:i/>
          <w:iCs/>
          <w:lang w:eastAsia="ru-RU"/>
        </w:rPr>
        <w:t>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i/>
          <w:iCs/>
          <w:lang w:eastAsia="ru-RU"/>
        </w:rPr>
        <w:t>В январе–июне 2016 г. отмечено около 1,2 млн. посещений банка вакансий  (в первом полугодии 2015 г. – 1 млн. посещений).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Достигнутые в 2016 году результаты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В рамках реализации подпрограммы «Содействие занятости населения» в январе–августе 2016 г.: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при содействии службы занятости трудоустроено на постоянную работу 112,4 тыс. человек (из них 71,7 тыс. безработных) на созданные рабочие места и имевшиеся вакансии;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оказано содействие в трудоустройстве 11,7 тыс. безработных, имеющих дополнительные гарантии занятости;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направлено на обучение 7,2  тыс. граждан;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в оплачиваемых общественных работах приняли участие 38,3  тыс. человек;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на новое место жительства и работы переселено 109 семей  безработных;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 xml:space="preserve">оказано содействие в организации предпринимательской, ремесленной деятельности, а также деятельности в сфере </w:t>
      </w:r>
      <w:proofErr w:type="spellStart"/>
      <w:r w:rsidRPr="005138DE">
        <w:rPr>
          <w:lang w:eastAsia="ru-RU"/>
        </w:rPr>
        <w:t>агроэкотуризма</w:t>
      </w:r>
      <w:proofErr w:type="spellEnd"/>
      <w:r w:rsidRPr="005138DE">
        <w:rPr>
          <w:lang w:eastAsia="ru-RU"/>
        </w:rPr>
        <w:t xml:space="preserve"> с финансовой поддержкой путем предоставления субсидий 1,1 тыс. безработных;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оказано содействие в трудоустройстве на временные рабочие места в рамках «Молодежной практики» 451 безработному из числа выпускников учреждений профессионально-технического, среднего специального и высшего образования, а также из числа прошедших обучение по направлению органов по труду, занятости и социальной защите;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организована адаптация к трудовой деятельности 373 инвалидов.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Особая значимость придается работе с нанимателями. Стимулируются наниматели, создающие новые рабочие места для трудоустройства на них граждан, которым предоставляются дополнительные гарантии в области содействия занятости населения. Осуществляется поддержка обществ инвалидов, в том числе через финансирование и компенсацию затрат по созданию рабочих мест для инвалидов.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В целях предупреждения роста социальной напряженности в организациях с неустойчивым финансовым положением, имеющих задолженность по заработной плате, вынужденную неполную занятость и простои, содействия максимальной занятости высвобождаемых работников органами государственной службы занятости активизировалась деятельность по консультированию нанимателей и работников по вопросам трудового законодательства, законодательства о занятости населения, социальной защите, разъяснению ситуации на рынке труда регионов, организованы «горячие линии».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Обеспечивается взаимодействие органов по труду, занятости и социальной защите с нанимателями, осуществляющими оптимизацию численности работников.</w:t>
      </w:r>
    </w:p>
    <w:p w:rsidR="005138DE" w:rsidRPr="00476160" w:rsidRDefault="005138DE" w:rsidP="005138DE">
      <w:pPr>
        <w:rPr>
          <w:b/>
          <w:lang w:eastAsia="ru-RU"/>
        </w:rPr>
      </w:pPr>
      <w:proofErr w:type="spellStart"/>
      <w:r w:rsidRPr="00476160">
        <w:rPr>
          <w:b/>
          <w:i/>
          <w:iCs/>
          <w:lang w:eastAsia="ru-RU"/>
        </w:rPr>
        <w:t>Справочно</w:t>
      </w:r>
      <w:proofErr w:type="spellEnd"/>
      <w:r w:rsidRPr="00476160">
        <w:rPr>
          <w:b/>
          <w:i/>
          <w:iCs/>
          <w:lang w:eastAsia="ru-RU"/>
        </w:rPr>
        <w:t>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i/>
          <w:iCs/>
          <w:lang w:eastAsia="ru-RU"/>
        </w:rPr>
        <w:lastRenderedPageBreak/>
        <w:t>В январе–июне 2016 г. разработан 21 совместный план, направленный на обеспечение занятости высвобождаемых работников.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i/>
          <w:iCs/>
          <w:lang w:eastAsia="ru-RU"/>
        </w:rPr>
        <w:t>Такие планы предусматривают проведение информационных мероприятий (консультирование нанимателей и работников по вопросам трудового законодательства, законодательства о занятости населения, социальной защите, разъяснение ситуации на рынке труда региона, организация «горячих линий» и др.), а также меры по трудоустройству работников внутри организации и меры содействия занятости со стороны органов по труду, занятости и социальной защите.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Гражданам, работающим в режиме вынужденной неполной занятости, с целью улучшения материального положения предлагается участие в оплачиваемых общественных работах.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Указом Президента Республики Беларусь от 23 февраля 2016 г. № 78 «О мерах по повышению эффективности социально-экономического комплекса Республики Беларусь» поставлена задача обеспечить ежегодное увеличение количества трудоустроенных граждан на вновь созданные рабочие места за счет создания новых предприятий и производств на 50 тыс. человек.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Во исполнение требований Главы государства организована системная работа по созданию рабочих мест для трудоустройства граждан.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 xml:space="preserve">Определены ключевые направления для принятия мер, способствующих созданию новых рабочих мест. Министерствами и концернами, облисполкомами и Минским горисполкомом доведены до подчиненных (входящих в состав) организаций, </w:t>
      </w:r>
      <w:proofErr w:type="gramStart"/>
      <w:r w:rsidRPr="005138DE">
        <w:rPr>
          <w:lang w:eastAsia="ru-RU"/>
        </w:rPr>
        <w:t>гор- и</w:t>
      </w:r>
      <w:proofErr w:type="gramEnd"/>
      <w:r w:rsidRPr="005138DE">
        <w:rPr>
          <w:lang w:eastAsia="ru-RU"/>
        </w:rPr>
        <w:t xml:space="preserve"> райисполкомов (местных администраций </w:t>
      </w:r>
      <w:proofErr w:type="spellStart"/>
      <w:r w:rsidRPr="005138DE">
        <w:rPr>
          <w:lang w:eastAsia="ru-RU"/>
        </w:rPr>
        <w:t>г.Минска</w:t>
      </w:r>
      <w:proofErr w:type="spellEnd"/>
      <w:r w:rsidRPr="005138DE">
        <w:rPr>
          <w:lang w:eastAsia="ru-RU"/>
        </w:rPr>
        <w:t>) уточненные поквартальные задания по трудоустройству граждан на вновь созданные рабочие места и организована работа по их выполнению.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К работе по трудоустройству граждан в регионах привлечены центры поддержки предпринимательства. Ими совместно с районными управлениями занятости организована консультационная поддержка высвобождаемым гражданам с крупных промышленных предприятий по вопросам организации собственного дела, развернута работа по повышению их правовой и финансовой грамотности.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 xml:space="preserve">В ходе организации работы по созданию новых рабочих мест одной из ключевых задач </w:t>
      </w:r>
      <w:proofErr w:type="spellStart"/>
      <w:r w:rsidRPr="005138DE">
        <w:rPr>
          <w:lang w:eastAsia="ru-RU"/>
        </w:rPr>
        <w:t>остаетсявовлечение</w:t>
      </w:r>
      <w:proofErr w:type="spellEnd"/>
      <w:r w:rsidRPr="005138DE">
        <w:rPr>
          <w:lang w:eastAsia="ru-RU"/>
        </w:rPr>
        <w:t xml:space="preserve"> в хозяйственный оборот имущества, находящегося в государственной собственности. 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Важным направлением создания качественных новых рабочих мест является реализация инвестиционных проектов.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В Республике Беларусь в 2016 году реализуется 119 основных инвестиционных проектов. Освоение по ним составило 24,2 трлн. руб. без учета деноминации, или 123,2% от запланированного на январь–июнь 2016 г. и 50,5% от уточненного годового объема инвестиций (47,9 трлн. руб.).</w:t>
      </w:r>
    </w:p>
    <w:p w:rsidR="005138DE" w:rsidRPr="00476160" w:rsidRDefault="005138DE" w:rsidP="005138DE">
      <w:pPr>
        <w:rPr>
          <w:b/>
          <w:lang w:eastAsia="ru-RU"/>
        </w:rPr>
      </w:pPr>
      <w:proofErr w:type="spellStart"/>
      <w:r w:rsidRPr="00476160">
        <w:rPr>
          <w:b/>
          <w:i/>
          <w:iCs/>
          <w:lang w:eastAsia="ru-RU"/>
        </w:rPr>
        <w:t>Справочно</w:t>
      </w:r>
      <w:proofErr w:type="spellEnd"/>
      <w:r w:rsidRPr="00476160">
        <w:rPr>
          <w:b/>
          <w:i/>
          <w:iCs/>
          <w:lang w:eastAsia="ru-RU"/>
        </w:rPr>
        <w:t>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i/>
          <w:iCs/>
          <w:lang w:eastAsia="ru-RU"/>
        </w:rPr>
        <w:t xml:space="preserve">Важнейшим инвестиционным проектом является строительство Белорусской атомной электростанции, где в течение первого полугодия 2016 г. было создано 94 новых рабочих места. В целом введение в 2022 году в эксплуатацию </w:t>
      </w:r>
      <w:proofErr w:type="spellStart"/>
      <w:r w:rsidRPr="005138DE">
        <w:rPr>
          <w:i/>
          <w:iCs/>
          <w:lang w:eastAsia="ru-RU"/>
        </w:rPr>
        <w:t>БелАЭС</w:t>
      </w:r>
      <w:proofErr w:type="spellEnd"/>
      <w:r w:rsidRPr="005138DE">
        <w:rPr>
          <w:i/>
          <w:iCs/>
          <w:lang w:eastAsia="ru-RU"/>
        </w:rPr>
        <w:t xml:space="preserve"> позволит создать более 1100 рабочих мест.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i/>
          <w:iCs/>
          <w:lang w:eastAsia="ru-RU"/>
        </w:rPr>
        <w:lastRenderedPageBreak/>
        <w:t>В ОАО «</w:t>
      </w:r>
      <w:proofErr w:type="spellStart"/>
      <w:r w:rsidRPr="005138DE">
        <w:rPr>
          <w:i/>
          <w:iCs/>
          <w:lang w:eastAsia="ru-RU"/>
        </w:rPr>
        <w:t>СветлогорскХимволокно</w:t>
      </w:r>
      <w:proofErr w:type="spellEnd"/>
      <w:r w:rsidRPr="005138DE">
        <w:rPr>
          <w:i/>
          <w:iCs/>
          <w:lang w:eastAsia="ru-RU"/>
        </w:rPr>
        <w:t>» завершена реконструкция цеха крашения, а также создано производство новой продукции – нетканого материала, дублированного дышащей полиэтиленовой пленкой, мощностью 3 тыс. т в год. В январе–июне 2016 г. на созданные рабочие места трудоустроено 12 человек.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i/>
          <w:iCs/>
          <w:lang w:eastAsia="ru-RU"/>
        </w:rPr>
        <w:t>На РУП «</w:t>
      </w:r>
      <w:proofErr w:type="spellStart"/>
      <w:r w:rsidRPr="005138DE">
        <w:rPr>
          <w:i/>
          <w:iCs/>
          <w:lang w:eastAsia="ru-RU"/>
        </w:rPr>
        <w:t>Белмедпрепараты</w:t>
      </w:r>
      <w:proofErr w:type="spellEnd"/>
      <w:r w:rsidRPr="005138DE">
        <w:rPr>
          <w:i/>
          <w:iCs/>
          <w:lang w:eastAsia="ru-RU"/>
        </w:rPr>
        <w:t>» созданы новые производственные мощности, реконструированы производства фармацевтических субстанций по международным стандартам GMP, модернизированы действующие производства лекарственных средств с трудоустройством на новые рабочие места 55 человек.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i/>
          <w:iCs/>
          <w:lang w:eastAsia="ru-RU"/>
        </w:rPr>
        <w:t>До конца 2016 г. планируется завершить реализацию ряда инвестиционных проектов в ОАО «</w:t>
      </w:r>
      <w:proofErr w:type="spellStart"/>
      <w:r w:rsidRPr="005138DE">
        <w:rPr>
          <w:i/>
          <w:iCs/>
          <w:lang w:eastAsia="ru-RU"/>
        </w:rPr>
        <w:t>Нафтан</w:t>
      </w:r>
      <w:proofErr w:type="spellEnd"/>
      <w:r w:rsidRPr="005138DE">
        <w:rPr>
          <w:i/>
          <w:iCs/>
          <w:lang w:eastAsia="ru-RU"/>
        </w:rPr>
        <w:t>», ОАО «Полоцк-Стекловолокно», ОАО «Завод горного воска», ОАО «</w:t>
      </w:r>
      <w:proofErr w:type="spellStart"/>
      <w:r w:rsidRPr="005138DE">
        <w:rPr>
          <w:i/>
          <w:iCs/>
          <w:lang w:eastAsia="ru-RU"/>
        </w:rPr>
        <w:t>Белшина</w:t>
      </w:r>
      <w:proofErr w:type="spellEnd"/>
      <w:r w:rsidRPr="005138DE">
        <w:rPr>
          <w:i/>
          <w:iCs/>
          <w:lang w:eastAsia="ru-RU"/>
        </w:rPr>
        <w:t>», в результате которой на вновь созданные рабочие места планируется трудоустроить 150 человек.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Благодаря реализации инвестиционных проектов в Беларусь привлекаются новые прогрессивные технологии, позволяющие создавать рабочие места  нового поколения, где обеспечиваются современные условия труда, высокий уровень добавленной стоимости и, соответственно, достойная заработная плата.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По итогам работы за январь–июнь 2016 г. выполнение поставленных задач в целом обеспечено.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 xml:space="preserve">На вновь созданные рабочие места за счет создания новых предприятий и производств трудоустроено 34583 человека (задание на полугодие – 18910 человек), из них за счет создания новых предприятий – 19557 человек. Наибольшее количество новых рабочих мест создано в </w:t>
      </w:r>
      <w:proofErr w:type="spellStart"/>
      <w:r w:rsidRPr="005138DE">
        <w:rPr>
          <w:lang w:eastAsia="ru-RU"/>
        </w:rPr>
        <w:t>г.Минске</w:t>
      </w:r>
      <w:proofErr w:type="spellEnd"/>
      <w:r w:rsidRPr="005138DE">
        <w:rPr>
          <w:lang w:eastAsia="ru-RU"/>
        </w:rPr>
        <w:t xml:space="preserve"> – более 15 тыс., или 43,4% от общего количества (см. Приложение 1).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Качественный анализ созданных рабочих мест в январе–июне 2016 г. свидетельствует в целом о более высоком уровне заработной платы и более эффективной работе организаций, обеспечивших создание новых рабочих мест, по сравнению с аналогичными показателями в среднем по экономике.</w:t>
      </w:r>
    </w:p>
    <w:p w:rsidR="005138DE" w:rsidRPr="00476160" w:rsidRDefault="005138DE" w:rsidP="005138DE">
      <w:pPr>
        <w:rPr>
          <w:b/>
          <w:lang w:eastAsia="ru-RU"/>
        </w:rPr>
      </w:pPr>
      <w:proofErr w:type="spellStart"/>
      <w:r w:rsidRPr="00476160">
        <w:rPr>
          <w:b/>
          <w:i/>
          <w:iCs/>
          <w:lang w:eastAsia="ru-RU"/>
        </w:rPr>
        <w:t>Справочно</w:t>
      </w:r>
      <w:proofErr w:type="spellEnd"/>
      <w:r w:rsidRPr="00476160">
        <w:rPr>
          <w:b/>
          <w:i/>
          <w:iCs/>
          <w:lang w:eastAsia="ru-RU"/>
        </w:rPr>
        <w:t>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i/>
          <w:iCs/>
          <w:lang w:eastAsia="ru-RU"/>
        </w:rPr>
        <w:t>В организациях, обеспечивших трудоустройство граждан на дополнительно введенные рабочие места за счет создания новых производств, среднемесячная заработная плата за январь–июнь 2016 г. увеличилась по сравнению с аналогичным периодом 2015 года на 12,5%, что выше темпов роста зарплаты в среднем по экономике (рост на 8%), и составила 8917,2 тыс. руб., что в 1,3 раза превышает уровень заработной платы по Республике Беларусь (6991,9 тыс. руб.), </w:t>
      </w:r>
      <w:r w:rsidRPr="005138DE">
        <w:rPr>
          <w:i/>
          <w:iCs/>
          <w:lang w:eastAsia="ru-RU"/>
        </w:rPr>
        <w:br/>
        <w:t>см. Приложение 2.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Основным источником роста заработной платы в организациях, создающих новые рабочие места, является более высокий уровень производительности труда, который в 1,7 раза выше среднереспубликанского уровня.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Основные направления совершенствования регулирования рынка труда в текущем пятилетии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 xml:space="preserve">18 июля 2016 г. Президентом Республики Беларусь </w:t>
      </w:r>
      <w:proofErr w:type="spellStart"/>
      <w:r w:rsidRPr="005138DE">
        <w:rPr>
          <w:lang w:eastAsia="ru-RU"/>
        </w:rPr>
        <w:t>А.Г.Лукашенко</w:t>
      </w:r>
      <w:proofErr w:type="spellEnd"/>
      <w:r w:rsidRPr="005138DE">
        <w:rPr>
          <w:lang w:eastAsia="ru-RU"/>
        </w:rPr>
        <w:t xml:space="preserve"> подписан Закон Республики Беларусь «О внесении изменений и дополнений в Закон Республики Беларусь «О занятости населения Республики Беларусь» № 409-З (далее – Закон), направленный на развитие и </w:t>
      </w:r>
      <w:r w:rsidRPr="005138DE">
        <w:rPr>
          <w:lang w:eastAsia="ru-RU"/>
        </w:rPr>
        <w:lastRenderedPageBreak/>
        <w:t>поддержку высокой мотивации безработных к активному поиску работы, усиление ответственности нанимателей и безработных за соблюдение законодательства о занятости населения. Основные положения Закона вступают в силу в конце октября 2016 г.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За прошедшие 10 лет это самые масштабные изменения. Они касаются абсолютно всех участников рынка труда: нанимателей, соискателей, государства.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Законом предусмотрено для граждан: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установление обязанностей безработного (самостоятельно заниматься поиском работы,  являться на переговоры с нанимателем по вопросу трудоустройства в течение двух рабочих дней со дня выдачи направления, являться в органы по труду, занятости и социальной защите для получения направления на работу (учебу) и т.д.), что позволит закрепить систему взаимоответственности органов по труду, занятости и социальной защите, нанимателей и граждан в решении вопросов трудоустройства, а также позволит увязать выполнение обязанностей безработного с его правом на получение социальных выплат (например, государственной адресной социальной помощи, материальной помощи безработному и др.);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усиление ответственности безработных за нарушение законодательства о занятости населения, что направлено на  стимулирование безработных к более активному поиску работы;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сокращение максимального периода нахождения граждан на учете в качестве безработных с тридцати шести до восемнадцати календарных месяцев, что направлено на профилактику социального иждивенчества;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предоставление права безработным гражданам на получение содействия в приобретении опыта практической работы в соответствии с полученной профессией (специальностью), что позволит повысить их конкурентоспособность и в дальнейшем – их шансы на трудоустройство. Такое право будет распространяться также и на безработных из числа женщин-матерей, длительное время не работавших в связи с уходом за ребенком в возрасте до 3-х лет;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предоставление возможности прохождения профессионального обучения по направлению службы занятости для граждан, осуществляющих уход за ребенком в возрасте до 3 лет (кроме граждан, находящихся в отпуске по уходу за ребенком до достижения им возраста 3 лет), за счет средств фонда социальной защиты населения.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Для нанимателей Закон устанавливает обязанности: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письменно уведомлять органы по труду, занятости и социальной защите о наличии вакансий в течение пяти дней с даты их образования (в действующей сегодня редакции  – в течение  двух недель);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информировать органы по труду, занятости и социальной защите о предстоящем высвобождении работников не позднее, чем за два месяца (в действующей редакции – только в случае массового высвобождения), что позволит обеспечить оперативное прогнозирование численности граждан, потенциально нуждающихся в содействии органов по труду, занятости и социальной защите в подборе места работы;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информировать органы по труду, занятости и социальной защите о заполнении свободных рабочих мест (вакансий), о наличии которых в соответствии с законодательством были уведомлены органы по труду, занятости и социальной защите, в день заполнения.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lastRenderedPageBreak/>
        <w:t>Органам государственной службы занятости населения предоставляется право полностью или частично компенсировать затраты нанимателей на обучение работников, находящихся под угрозой увольнения.</w:t>
      </w:r>
    </w:p>
    <w:p w:rsidR="005138DE" w:rsidRPr="00476160" w:rsidRDefault="005138DE" w:rsidP="005138DE">
      <w:pPr>
        <w:rPr>
          <w:b/>
          <w:lang w:eastAsia="ru-RU"/>
        </w:rPr>
      </w:pPr>
      <w:proofErr w:type="spellStart"/>
      <w:r w:rsidRPr="00476160">
        <w:rPr>
          <w:b/>
          <w:i/>
          <w:iCs/>
          <w:lang w:eastAsia="ru-RU"/>
        </w:rPr>
        <w:t>Справочно</w:t>
      </w:r>
      <w:proofErr w:type="spellEnd"/>
      <w:r w:rsidRPr="00476160">
        <w:rPr>
          <w:b/>
          <w:i/>
          <w:iCs/>
          <w:lang w:eastAsia="ru-RU"/>
        </w:rPr>
        <w:t>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i/>
          <w:iCs/>
          <w:lang w:eastAsia="ru-RU"/>
        </w:rPr>
        <w:t>Законом определено, что к работникам, находящимся под угрозой увольнения, относятся те сотрудники, которые:</w:t>
      </w:r>
      <w:r w:rsidRPr="005138DE">
        <w:rPr>
          <w:i/>
          <w:iCs/>
          <w:lang w:eastAsia="ru-RU"/>
        </w:rPr>
        <w:br/>
        <w:t>– подлежат увольнению в связи с ликвидацией организации, прекращением деятельности индивидуального предпринимателя;</w:t>
      </w:r>
      <w:r w:rsidRPr="005138DE">
        <w:rPr>
          <w:i/>
          <w:iCs/>
          <w:lang w:eastAsia="ru-RU"/>
        </w:rPr>
        <w:br/>
        <w:t>– предупреждены о сокращении численности или штата работников;</w:t>
      </w:r>
      <w:r w:rsidRPr="005138DE">
        <w:rPr>
          <w:i/>
          <w:iCs/>
          <w:lang w:eastAsia="ru-RU"/>
        </w:rPr>
        <w:br/>
        <w:t>– по инициативе нанимателя находятся в вынужденном простое, работают в режиме неполного рабочего времени, в отпуске без сохранения или с частичным сохранением заработной платы.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Данная норма позволит обеспечивать опережающее обучение работников, находящихся под угрозой увольнения, их последующее трудоустройство, минуя стадию безработицы.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У нанимателей, привлекающих граждан на оплачиваемые общественные работы, появилась возможность заключать не только срочные трудовые договоры, но и гражданско-правовые. Это значительно упростит процедуру трудоустройства на такие работы, а также снизит материальные и временные затраты кадровых служб нанимателей.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Законом изменены и возрастные критерии, при которых нанимателями полностью возмещаются органам по труду, занятости и социальной защите затраты на переподготовку или повышение квалификации безработных из числа работников, уволенных ими в связи с сокращением численности или штата работников (за исключением лиц, занятых на неквалифицированных работах, а также лиц, достигших возраста 50 лет для женщин и 55 лет для мужчин) и не проходивших по последнему месту работы в течение пяти лет, предшествующих увольнению, переподготовку или повышение квалификации. Ранее предельный возраст составлял 45 и 50 лет соответственно.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Важной новацией Закона о занятости является и то, что с 1 января 2017 г. услуги по трудоустройству смогут оказывать только включенные в реестр агентства по трудоустройству </w:t>
      </w:r>
      <w:r w:rsidRPr="005138DE">
        <w:rPr>
          <w:i/>
          <w:iCs/>
          <w:lang w:eastAsia="ru-RU"/>
        </w:rPr>
        <w:t>(сегодня деятельность таких агентств законодательно не регламентирована и на нее распространяются лишь общие механизмы защиты прав граждан при предоставлении им некачественных услуг, в том числе в сфере трудоустройства)</w:t>
      </w:r>
      <w:r w:rsidRPr="005138DE">
        <w:rPr>
          <w:lang w:eastAsia="ru-RU"/>
        </w:rPr>
        <w:t>. В соответствии с Законом перечень услуг по содействию в трудоустройстве, предоставляемых агентствами по трудоустройству, порядок формирования и ведения реестра агентств будут определяться Правительством Республики Беларусь.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 xml:space="preserve">В рамках выполнения Комплекса мер по решению задач социально-экономического развития Республики Беларусь в 2016 году и обеспечению макроэкономической сбалансированности, утвержденного постановлением Совета Министров Республики Беларусь и Национального банка Республики Беларусь  от 18 января 2016 г. № 28/2, Министерством труда и социальной защиты Республики Беларусь разработан и представлен в Совет Министров Республики Беларусь проект Указа Президента Республики Беларусь «О совершенствовании мер социальной защиты отдельных категорий безработных», направленный на дифференцированное повышение размера </w:t>
      </w:r>
      <w:r w:rsidRPr="005138DE">
        <w:rPr>
          <w:lang w:eastAsia="ru-RU"/>
        </w:rPr>
        <w:lastRenderedPageBreak/>
        <w:t>пособия по безработице и стипендий гражданам, проходящим обучение по направлению органов по труду, занятости и социальной защите, исходя из размера бюджета прожиточного минимума.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Правительством начата разработка системы страхования от безработицы.</w:t>
      </w:r>
    </w:p>
    <w:p w:rsidR="005138DE" w:rsidRPr="00476160" w:rsidRDefault="005138DE" w:rsidP="005138DE">
      <w:pPr>
        <w:rPr>
          <w:b/>
          <w:lang w:eastAsia="ru-RU"/>
        </w:rPr>
      </w:pPr>
      <w:proofErr w:type="spellStart"/>
      <w:r w:rsidRPr="00476160">
        <w:rPr>
          <w:b/>
          <w:i/>
          <w:iCs/>
          <w:lang w:eastAsia="ru-RU"/>
        </w:rPr>
        <w:t>Справочно</w:t>
      </w:r>
      <w:proofErr w:type="spellEnd"/>
      <w:r w:rsidRPr="00476160">
        <w:rPr>
          <w:b/>
          <w:i/>
          <w:iCs/>
          <w:lang w:eastAsia="ru-RU"/>
        </w:rPr>
        <w:t>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i/>
          <w:iCs/>
          <w:lang w:eastAsia="ru-RU"/>
        </w:rPr>
        <w:t>По поручению Совета Министров Республики Беларусь создается рабочая группа под руководством Министра труда и социальной защиты, включающая представителей Министерства экономики, Министерства финансов и Министерства юстиции, Федерации профсоюзов Беларуси и представителей нанимателей. Планируется, что в 2017 году будет разработан пакет проектов нормативных правовых актов, регламентирующих механизмы формирования и использования страхового фонда, а в 2018 году  эти нормы вступят в силу.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Основная цель политики занятости на 2016–2020 годы – повышение эффективности использования трудового потенциала Республики Беларусь.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Задачи подпрограммы «Содействие занятости населения» на 2016–2020 годы: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обеспечение сбалансированности спроса и предложения рабочей силы на рынке труда;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содействие повышению качества трудовых ресурсов и росту конкурентоспособности рабочей силы;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содействие социально ответственной реструктуризации экономики;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стимулирование экономической активности населения.</w:t>
      </w:r>
    </w:p>
    <w:p w:rsidR="005138DE" w:rsidRPr="005138DE" w:rsidRDefault="005138DE" w:rsidP="005138DE">
      <w:pPr>
        <w:rPr>
          <w:lang w:eastAsia="ru-RU"/>
        </w:rPr>
      </w:pPr>
      <w:r w:rsidRPr="005138DE">
        <w:rPr>
          <w:lang w:eastAsia="ru-RU"/>
        </w:rPr>
        <w:t>Планируется, что реализация названной подпрограммы будет способствовать сбалансированности и повышению эффективности использования трудового потенциала республики, будет содействовать эффективному распределению трудовых ресурсов, обеспечению социальной защиты от безработицы, а также сохранению в 2016–2020 годах уровня безработицы в пределах социально допустимого значения, </w:t>
      </w:r>
      <w:r w:rsidRPr="005138DE">
        <w:rPr>
          <w:lang w:eastAsia="ru-RU"/>
        </w:rPr>
        <w:br/>
        <w:t>не превышающего 2% к численности экономически активного населения.</w:t>
      </w:r>
    </w:p>
    <w:p w:rsidR="00476160" w:rsidRDefault="00476160" w:rsidP="005138DE"/>
    <w:p w:rsidR="00476160" w:rsidRPr="00CA1D09" w:rsidRDefault="00476160" w:rsidP="00476160"/>
    <w:p w:rsidR="00476160" w:rsidRPr="00CA1D09" w:rsidRDefault="00476160" w:rsidP="00476160"/>
    <w:p w:rsidR="00476160" w:rsidRPr="00CA1D09" w:rsidRDefault="00476160" w:rsidP="00476160"/>
    <w:p w:rsidR="00476160" w:rsidRPr="00CA1D09" w:rsidRDefault="00476160" w:rsidP="00476160"/>
    <w:p w:rsidR="00476160" w:rsidRPr="00CA1D09" w:rsidRDefault="00476160" w:rsidP="00476160"/>
    <w:p w:rsidR="00476160" w:rsidRPr="00CA1D09" w:rsidRDefault="00476160" w:rsidP="00476160"/>
    <w:p w:rsidR="00476160" w:rsidRPr="00476160" w:rsidRDefault="00476160" w:rsidP="00476160"/>
    <w:p w:rsidR="00476160" w:rsidRDefault="00476160" w:rsidP="00476160"/>
    <w:sectPr w:rsidR="00476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C07F6"/>
    <w:multiLevelType w:val="multilevel"/>
    <w:tmpl w:val="230250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87549DF"/>
    <w:multiLevelType w:val="multilevel"/>
    <w:tmpl w:val="887A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0B2833"/>
    <w:multiLevelType w:val="multilevel"/>
    <w:tmpl w:val="DB504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C4569A"/>
    <w:multiLevelType w:val="multilevel"/>
    <w:tmpl w:val="4AB8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EA22A7"/>
    <w:multiLevelType w:val="multilevel"/>
    <w:tmpl w:val="1066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24"/>
    <w:rsid w:val="0034089F"/>
    <w:rsid w:val="00390D3E"/>
    <w:rsid w:val="00426F87"/>
    <w:rsid w:val="00476160"/>
    <w:rsid w:val="005138DE"/>
    <w:rsid w:val="00972724"/>
    <w:rsid w:val="00AA0587"/>
    <w:rsid w:val="00CA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6F722"/>
  <w15:docId w15:val="{D5716D06-1C81-49BB-A39D-CC1D5482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F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7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76160"/>
    <w:rPr>
      <w:b/>
      <w:bCs/>
    </w:rPr>
  </w:style>
  <w:style w:type="character" w:styleId="a7">
    <w:name w:val="Emphasis"/>
    <w:basedOn w:val="a0"/>
    <w:uiPriority w:val="20"/>
    <w:qFormat/>
    <w:rsid w:val="00476160"/>
    <w:rPr>
      <w:i/>
      <w:iCs/>
    </w:rPr>
  </w:style>
  <w:style w:type="character" w:customStyle="1" w:styleId="apple-converted-space">
    <w:name w:val="apple-converted-space"/>
    <w:basedOn w:val="a0"/>
    <w:rsid w:val="00476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4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sz.gov.by/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3690</Words>
  <Characters>21034</Characters>
  <Application>Microsoft Office Word</Application>
  <DocSecurity>0</DocSecurity>
  <Lines>175</Lines>
  <Paragraphs>49</Paragraphs>
  <ScaleCrop>false</ScaleCrop>
  <Company/>
  <LinksUpToDate>false</LinksUpToDate>
  <CharactersWithSpaces>24675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Антонович Лира</dc:creator>
  <cp:keywords/>
  <dc:description/>
  <cp:lastModifiedBy>Никита Голубев</cp:lastModifiedBy>
  <cp:revision>11</cp:revision>
  <dcterms:created xsi:type="dcterms:W3CDTF">2016-10-17T12:12:00Z</dcterms:created>
  <dcterms:modified xsi:type="dcterms:W3CDTF">2016-10-17T15:01:00Z</dcterms:modified>
</cp:coreProperties>
</file>